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3A77483" w:rsidR="00735345" w:rsidRPr="00913DF7" w:rsidRDefault="00E04A47">
      <w:pPr>
        <w:pBdr>
          <w:top w:val="nil"/>
          <w:left w:val="nil"/>
          <w:bottom w:val="nil"/>
          <w:right w:val="nil"/>
          <w:between w:val="nil"/>
        </w:pBdr>
        <w:spacing w:line="240" w:lineRule="auto"/>
        <w:jc w:val="center"/>
        <w:rPr>
          <w:rFonts w:ascii="Arial" w:eastAsia="Times New Roman" w:hAnsi="Arial" w:cs="Arial"/>
          <w:color w:val="000000"/>
          <w:sz w:val="24"/>
          <w:szCs w:val="24"/>
        </w:rPr>
      </w:pPr>
      <w:r w:rsidRPr="00913DF7">
        <w:rPr>
          <w:rFonts w:ascii="Arial" w:eastAsia="Arial" w:hAnsi="Arial" w:cs="Arial"/>
          <w:b/>
          <w:color w:val="000000"/>
          <w:sz w:val="24"/>
          <w:szCs w:val="24"/>
        </w:rPr>
        <w:t>Director’s Report</w:t>
      </w:r>
    </w:p>
    <w:p w14:paraId="1514D929" w14:textId="07660587" w:rsidR="00020759" w:rsidRPr="00020759" w:rsidRDefault="00E04A47" w:rsidP="00020759">
      <w:pPr>
        <w:pBdr>
          <w:top w:val="nil"/>
          <w:left w:val="nil"/>
          <w:bottom w:val="nil"/>
          <w:right w:val="nil"/>
          <w:between w:val="nil"/>
        </w:pBdr>
        <w:spacing w:line="240" w:lineRule="auto"/>
        <w:jc w:val="center"/>
        <w:rPr>
          <w:rFonts w:ascii="Arial" w:eastAsia="Arial" w:hAnsi="Arial" w:cs="Arial"/>
          <w:b/>
          <w:sz w:val="24"/>
          <w:szCs w:val="24"/>
        </w:rPr>
      </w:pPr>
      <w:r w:rsidRPr="00913DF7">
        <w:rPr>
          <w:rFonts w:ascii="Arial" w:eastAsia="Arial" w:hAnsi="Arial" w:cs="Arial"/>
          <w:b/>
          <w:color w:val="000000"/>
          <w:sz w:val="24"/>
          <w:szCs w:val="24"/>
        </w:rPr>
        <w:t xml:space="preserve">Prepared by Donita Ward:  </w:t>
      </w:r>
      <w:r w:rsidR="003E7073">
        <w:rPr>
          <w:rFonts w:ascii="Arial" w:eastAsia="Arial" w:hAnsi="Arial" w:cs="Arial"/>
          <w:b/>
          <w:color w:val="000000"/>
          <w:sz w:val="24"/>
          <w:szCs w:val="24"/>
        </w:rPr>
        <w:t>December</w:t>
      </w:r>
      <w:r w:rsidR="0099612E">
        <w:rPr>
          <w:rFonts w:ascii="Arial" w:eastAsia="Arial" w:hAnsi="Arial" w:cs="Arial"/>
          <w:b/>
          <w:color w:val="000000"/>
          <w:sz w:val="24"/>
          <w:szCs w:val="24"/>
        </w:rPr>
        <w:t xml:space="preserve"> 2025</w:t>
      </w:r>
    </w:p>
    <w:p w14:paraId="00000003" w14:textId="4EAF574F" w:rsidR="00735345" w:rsidRPr="007366CE" w:rsidRDefault="00E04A47">
      <w:pPr>
        <w:pBdr>
          <w:top w:val="nil"/>
          <w:left w:val="nil"/>
          <w:bottom w:val="nil"/>
          <w:right w:val="nil"/>
          <w:between w:val="nil"/>
        </w:pBdr>
        <w:spacing w:line="240" w:lineRule="auto"/>
        <w:rPr>
          <w:rFonts w:ascii="Arial" w:eastAsia="Arial" w:hAnsi="Arial" w:cs="Arial"/>
          <w:b/>
          <w:color w:val="000000"/>
          <w:sz w:val="24"/>
          <w:szCs w:val="24"/>
        </w:rPr>
      </w:pPr>
      <w:r w:rsidRPr="007366CE">
        <w:rPr>
          <w:rFonts w:ascii="Arial" w:eastAsia="Arial" w:hAnsi="Arial" w:cs="Arial"/>
          <w:b/>
          <w:color w:val="000000"/>
          <w:sz w:val="24"/>
          <w:szCs w:val="24"/>
        </w:rPr>
        <w:t>Attachments:</w:t>
      </w:r>
      <w:r w:rsidR="00017AE0" w:rsidRPr="007366CE">
        <w:rPr>
          <w:rFonts w:ascii="Arial" w:eastAsia="Arial" w:hAnsi="Arial" w:cs="Arial"/>
          <w:b/>
          <w:color w:val="000000"/>
          <w:sz w:val="24"/>
          <w:szCs w:val="24"/>
        </w:rPr>
        <w:t xml:space="preserve"> </w:t>
      </w:r>
      <w:r w:rsidR="00594D26" w:rsidRPr="007366CE">
        <w:rPr>
          <w:rFonts w:ascii="Arial" w:eastAsia="Arial" w:hAnsi="Arial" w:cs="Arial"/>
          <w:b/>
          <w:color w:val="000000"/>
          <w:sz w:val="24"/>
          <w:szCs w:val="24"/>
        </w:rPr>
        <w:t>posted to website</w:t>
      </w:r>
    </w:p>
    <w:p w14:paraId="2E79CDB6" w14:textId="77777777" w:rsidR="007164B2" w:rsidRPr="00DB110D" w:rsidRDefault="007164B2">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DB110D">
        <w:rPr>
          <w:rFonts w:ascii="Arial" w:eastAsia="Arial" w:hAnsi="Arial" w:cs="Arial"/>
          <w:color w:val="000000"/>
          <w:sz w:val="24"/>
          <w:szCs w:val="24"/>
        </w:rPr>
        <w:t>Agenda</w:t>
      </w:r>
    </w:p>
    <w:p w14:paraId="00000004" w14:textId="314FFB3B" w:rsidR="00735345" w:rsidRPr="00DB110D" w:rsidRDefault="00E04A47">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DB110D">
        <w:rPr>
          <w:rFonts w:ascii="Arial" w:eastAsia="Arial" w:hAnsi="Arial" w:cs="Arial"/>
          <w:color w:val="000000"/>
          <w:sz w:val="24"/>
          <w:szCs w:val="24"/>
        </w:rPr>
        <w:t>Statistics</w:t>
      </w:r>
      <w:r w:rsidR="005B6648" w:rsidRPr="00DB110D">
        <w:rPr>
          <w:rFonts w:ascii="Arial" w:eastAsia="Arial" w:hAnsi="Arial" w:cs="Arial"/>
          <w:color w:val="000000"/>
          <w:sz w:val="24"/>
          <w:szCs w:val="24"/>
        </w:rPr>
        <w:t xml:space="preserve"> </w:t>
      </w:r>
      <w:r w:rsidR="007164B2" w:rsidRPr="00DB110D">
        <w:rPr>
          <w:rFonts w:ascii="Arial" w:eastAsia="Arial" w:hAnsi="Arial" w:cs="Arial"/>
          <w:color w:val="000000"/>
          <w:sz w:val="24"/>
          <w:szCs w:val="24"/>
        </w:rPr>
        <w:t>&amp; Digital Statistics</w:t>
      </w:r>
    </w:p>
    <w:p w14:paraId="00000005" w14:textId="47EB0E61" w:rsidR="00735345" w:rsidRPr="00DB110D" w:rsidRDefault="00E04A47">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DB110D">
        <w:rPr>
          <w:rFonts w:ascii="Arial" w:eastAsia="Arial" w:hAnsi="Arial" w:cs="Arial"/>
          <w:color w:val="000000"/>
          <w:sz w:val="24"/>
          <w:szCs w:val="24"/>
        </w:rPr>
        <w:t>Balance Sheet</w:t>
      </w:r>
    </w:p>
    <w:p w14:paraId="494CD822" w14:textId="2552A784" w:rsidR="009F6630" w:rsidRPr="00B576C8" w:rsidRDefault="00E04A47" w:rsidP="00B576C8">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sidRPr="00DB110D">
        <w:rPr>
          <w:rFonts w:ascii="Arial" w:eastAsia="Arial" w:hAnsi="Arial" w:cs="Arial"/>
          <w:color w:val="000000"/>
          <w:sz w:val="24"/>
          <w:szCs w:val="24"/>
        </w:rPr>
        <w:t>Profit and Loss Report</w:t>
      </w:r>
    </w:p>
    <w:p w14:paraId="32172610" w14:textId="137A4B31" w:rsidR="009F6630" w:rsidRDefault="0099612E" w:rsidP="000E2596">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Draft m</w:t>
      </w:r>
      <w:r w:rsidR="009F6630">
        <w:rPr>
          <w:rFonts w:ascii="Arial" w:eastAsia="Arial" w:hAnsi="Arial" w:cs="Arial"/>
          <w:color w:val="000000"/>
          <w:sz w:val="24"/>
          <w:szCs w:val="24"/>
        </w:rPr>
        <w:t xml:space="preserve">inutes from </w:t>
      </w:r>
      <w:r>
        <w:rPr>
          <w:rFonts w:ascii="Arial" w:eastAsia="Arial" w:hAnsi="Arial" w:cs="Arial"/>
          <w:color w:val="000000"/>
          <w:sz w:val="24"/>
          <w:szCs w:val="24"/>
        </w:rPr>
        <w:t>previous meetings</w:t>
      </w:r>
    </w:p>
    <w:p w14:paraId="5FAE21E6" w14:textId="2F01491B" w:rsidR="00B576C8" w:rsidRDefault="00B576C8" w:rsidP="000E2596">
      <w:pPr>
        <w:numPr>
          <w:ilvl w:val="0"/>
          <w:numId w:val="4"/>
        </w:num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Sales Tax collection and trends report from HDL</w:t>
      </w:r>
    </w:p>
    <w:p w14:paraId="30039B00" w14:textId="77777777" w:rsidR="00BB437D" w:rsidRPr="00BB437D" w:rsidRDefault="00BB437D" w:rsidP="00BB437D">
      <w:pPr>
        <w:pBdr>
          <w:top w:val="nil"/>
          <w:left w:val="nil"/>
          <w:bottom w:val="nil"/>
          <w:right w:val="nil"/>
          <w:between w:val="nil"/>
        </w:pBdr>
        <w:spacing w:after="0" w:line="240" w:lineRule="auto"/>
        <w:ind w:left="720"/>
        <w:rPr>
          <w:rFonts w:ascii="Arial" w:eastAsia="Arial" w:hAnsi="Arial" w:cs="Arial"/>
          <w:b/>
          <w:color w:val="000000"/>
          <w:sz w:val="24"/>
          <w:szCs w:val="24"/>
        </w:rPr>
      </w:pPr>
    </w:p>
    <w:p w14:paraId="7B938519" w14:textId="0600F2CF" w:rsidR="0064052D" w:rsidRDefault="00E04A47" w:rsidP="0064052D">
      <w:pPr>
        <w:pBdr>
          <w:top w:val="nil"/>
          <w:left w:val="nil"/>
          <w:bottom w:val="nil"/>
          <w:right w:val="nil"/>
          <w:between w:val="nil"/>
        </w:pBdr>
        <w:spacing w:after="0" w:line="240" w:lineRule="auto"/>
        <w:rPr>
          <w:rFonts w:ascii="Arial" w:eastAsia="Arial" w:hAnsi="Arial" w:cs="Arial"/>
          <w:b/>
          <w:color w:val="000000"/>
          <w:sz w:val="24"/>
          <w:szCs w:val="24"/>
        </w:rPr>
      </w:pPr>
      <w:r w:rsidRPr="00A961EB">
        <w:rPr>
          <w:rFonts w:ascii="Arial" w:eastAsia="Arial" w:hAnsi="Arial" w:cs="Arial"/>
          <w:b/>
          <w:color w:val="000000"/>
          <w:sz w:val="24"/>
          <w:szCs w:val="24"/>
        </w:rPr>
        <w:t xml:space="preserve">Budget Adjustment </w:t>
      </w:r>
      <w:r w:rsidRPr="00B2158F">
        <w:rPr>
          <w:rFonts w:ascii="Arial" w:eastAsia="Arial" w:hAnsi="Arial" w:cs="Arial"/>
          <w:b/>
          <w:color w:val="000000"/>
          <w:sz w:val="24"/>
          <w:szCs w:val="24"/>
        </w:rPr>
        <w:t>Requests</w:t>
      </w:r>
      <w:r w:rsidR="006D6736">
        <w:rPr>
          <w:rFonts w:ascii="Arial" w:eastAsia="Arial" w:hAnsi="Arial" w:cs="Arial"/>
          <w:b/>
          <w:color w:val="000000"/>
          <w:sz w:val="24"/>
          <w:szCs w:val="24"/>
        </w:rPr>
        <w:t xml:space="preserve"> and Financial Items</w:t>
      </w:r>
      <w:r w:rsidR="00E04225">
        <w:rPr>
          <w:rFonts w:ascii="Arial" w:eastAsia="Arial" w:hAnsi="Arial" w:cs="Arial"/>
          <w:b/>
          <w:color w:val="000000"/>
          <w:sz w:val="24"/>
          <w:szCs w:val="24"/>
        </w:rPr>
        <w:t xml:space="preserve"> for Approval</w:t>
      </w:r>
      <w:r w:rsidRPr="00B2158F">
        <w:rPr>
          <w:rFonts w:ascii="Arial" w:eastAsia="Arial" w:hAnsi="Arial" w:cs="Arial"/>
          <w:b/>
          <w:color w:val="000000"/>
          <w:sz w:val="24"/>
          <w:szCs w:val="24"/>
        </w:rPr>
        <w:t>:</w:t>
      </w:r>
      <w:r w:rsidRPr="00913DF7">
        <w:rPr>
          <w:rFonts w:ascii="Arial" w:eastAsia="Arial" w:hAnsi="Arial" w:cs="Arial"/>
          <w:b/>
          <w:color w:val="000000"/>
          <w:sz w:val="24"/>
          <w:szCs w:val="24"/>
        </w:rPr>
        <w:t>  </w:t>
      </w:r>
    </w:p>
    <w:p w14:paraId="14ACAF89" w14:textId="77777777" w:rsidR="005E3820" w:rsidRDefault="005E3820" w:rsidP="00BB437D">
      <w:pPr>
        <w:pBdr>
          <w:top w:val="nil"/>
          <w:left w:val="nil"/>
          <w:bottom w:val="nil"/>
          <w:right w:val="nil"/>
          <w:between w:val="nil"/>
        </w:pBdr>
        <w:spacing w:after="0" w:line="240" w:lineRule="auto"/>
        <w:rPr>
          <w:rFonts w:ascii="Arial" w:eastAsia="Arial" w:hAnsi="Arial" w:cs="Arial"/>
          <w:i/>
          <w:color w:val="000000"/>
          <w:sz w:val="24"/>
          <w:szCs w:val="24"/>
        </w:rPr>
      </w:pPr>
    </w:p>
    <w:p w14:paraId="0D25DD84" w14:textId="7D17524F" w:rsidR="00AE2BFC" w:rsidRPr="00A02CE1" w:rsidRDefault="00E90F3F" w:rsidP="00AE2BFC">
      <w:pPr>
        <w:pStyle w:val="ListParagraph"/>
        <w:numPr>
          <w:ilvl w:val="0"/>
          <w:numId w:val="42"/>
        </w:numPr>
        <w:autoSpaceDE w:val="0"/>
        <w:spacing w:after="0" w:line="1" w:lineRule="atLeast"/>
        <w:textDirection w:val="btLr"/>
        <w:textAlignment w:val="top"/>
        <w:outlineLvl w:val="0"/>
        <w:rPr>
          <w:rFonts w:ascii="Arial" w:hAnsi="Arial" w:cs="Arial"/>
          <w:color w:val="000000"/>
          <w:sz w:val="24"/>
          <w:szCs w:val="24"/>
        </w:rPr>
      </w:pPr>
      <w:r w:rsidRPr="00A02CE1">
        <w:rPr>
          <w:rFonts w:ascii="Arial" w:hAnsi="Arial" w:cs="Arial"/>
          <w:color w:val="000000"/>
          <w:sz w:val="24"/>
          <w:szCs w:val="24"/>
        </w:rPr>
        <w:t>See agenda</w:t>
      </w:r>
    </w:p>
    <w:p w14:paraId="47FAC68A" w14:textId="61FF4AC8" w:rsidR="0099612E" w:rsidRDefault="003E7073" w:rsidP="00651B65">
      <w:pPr>
        <w:pBdr>
          <w:top w:val="nil"/>
          <w:left w:val="nil"/>
          <w:bottom w:val="nil"/>
          <w:right w:val="nil"/>
          <w:between w:val="nil"/>
        </w:pBdr>
        <w:spacing w:before="240" w:after="0" w:line="240" w:lineRule="auto"/>
        <w:rPr>
          <w:rFonts w:ascii="Arial" w:eastAsia="Arial" w:hAnsi="Arial" w:cs="Arial"/>
          <w:b/>
          <w:color w:val="000000"/>
          <w:sz w:val="24"/>
          <w:szCs w:val="24"/>
        </w:rPr>
      </w:pPr>
      <w:r>
        <w:rPr>
          <w:rFonts w:ascii="Arial" w:eastAsia="Arial" w:hAnsi="Arial" w:cs="Arial"/>
          <w:b/>
          <w:color w:val="000000"/>
          <w:sz w:val="24"/>
          <w:szCs w:val="24"/>
        </w:rPr>
        <w:t>Policy Updates</w:t>
      </w:r>
      <w:r w:rsidR="0099612E">
        <w:rPr>
          <w:rFonts w:ascii="Arial" w:eastAsia="Arial" w:hAnsi="Arial" w:cs="Arial"/>
          <w:b/>
          <w:color w:val="000000"/>
          <w:sz w:val="24"/>
          <w:szCs w:val="24"/>
        </w:rPr>
        <w:t>:</w:t>
      </w:r>
    </w:p>
    <w:p w14:paraId="7321DF7C" w14:textId="197FEC1D" w:rsidR="0099612E" w:rsidRPr="0099612E" w:rsidRDefault="003E7073" w:rsidP="0099612E">
      <w:pPr>
        <w:pStyle w:val="ListParagraph"/>
        <w:numPr>
          <w:ilvl w:val="0"/>
          <w:numId w:val="42"/>
        </w:numPr>
        <w:pBdr>
          <w:top w:val="nil"/>
          <w:left w:val="nil"/>
          <w:bottom w:val="nil"/>
          <w:right w:val="nil"/>
          <w:between w:val="nil"/>
        </w:pBdr>
        <w:spacing w:before="240" w:after="0" w:line="240" w:lineRule="auto"/>
        <w:rPr>
          <w:rFonts w:ascii="Arial" w:eastAsia="Arial" w:hAnsi="Arial" w:cs="Arial"/>
          <w:color w:val="000000"/>
          <w:sz w:val="24"/>
          <w:szCs w:val="24"/>
        </w:rPr>
      </w:pPr>
      <w:r>
        <w:rPr>
          <w:rFonts w:ascii="Arial" w:eastAsia="Arial" w:hAnsi="Arial" w:cs="Arial"/>
          <w:color w:val="000000"/>
          <w:sz w:val="24"/>
          <w:szCs w:val="24"/>
        </w:rPr>
        <w:t>None for this meeting</w:t>
      </w:r>
    </w:p>
    <w:p w14:paraId="1C5F647B" w14:textId="107DDFAE" w:rsidR="00727E7E" w:rsidRDefault="00E04A47" w:rsidP="00651B65">
      <w:pPr>
        <w:pBdr>
          <w:top w:val="nil"/>
          <w:left w:val="nil"/>
          <w:bottom w:val="nil"/>
          <w:right w:val="nil"/>
          <w:between w:val="nil"/>
        </w:pBdr>
        <w:spacing w:before="240" w:after="0" w:line="240" w:lineRule="auto"/>
        <w:rPr>
          <w:rFonts w:ascii="Arial" w:eastAsia="Times New Roman" w:hAnsi="Arial" w:cs="Arial"/>
          <w:color w:val="000000"/>
          <w:sz w:val="24"/>
          <w:szCs w:val="24"/>
        </w:rPr>
      </w:pPr>
      <w:r w:rsidRPr="00913DF7">
        <w:rPr>
          <w:rFonts w:ascii="Arial" w:eastAsia="Arial" w:hAnsi="Arial" w:cs="Arial"/>
          <w:b/>
          <w:color w:val="000000"/>
          <w:sz w:val="24"/>
          <w:szCs w:val="24"/>
        </w:rPr>
        <w:t>Finance &amp; Administration</w:t>
      </w:r>
    </w:p>
    <w:p w14:paraId="5B2DB93A" w14:textId="049273B5" w:rsidR="003E7073" w:rsidRDefault="009C1EE3" w:rsidP="006C2180">
      <w:pPr>
        <w:pBdr>
          <w:top w:val="nil"/>
          <w:left w:val="nil"/>
          <w:bottom w:val="nil"/>
          <w:right w:val="nil"/>
          <w:between w:val="nil"/>
        </w:pBdr>
        <w:spacing w:before="240" w:after="0" w:line="240" w:lineRule="auto"/>
        <w:ind w:firstLine="720"/>
        <w:rPr>
          <w:rFonts w:ascii="Arial" w:eastAsia="Arial" w:hAnsi="Arial" w:cs="Arial"/>
          <w:sz w:val="24"/>
          <w:szCs w:val="24"/>
        </w:rPr>
      </w:pPr>
      <w:r w:rsidRPr="00CB7ACB">
        <w:rPr>
          <w:rFonts w:ascii="Arial" w:eastAsia="Arial" w:hAnsi="Arial" w:cs="Arial"/>
          <w:sz w:val="24"/>
          <w:szCs w:val="24"/>
        </w:rPr>
        <w:t>S</w:t>
      </w:r>
      <w:r w:rsidR="00152C38" w:rsidRPr="00CB7ACB">
        <w:rPr>
          <w:rFonts w:ascii="Arial" w:eastAsia="Arial" w:hAnsi="Arial" w:cs="Arial"/>
          <w:sz w:val="24"/>
          <w:szCs w:val="24"/>
        </w:rPr>
        <w:t xml:space="preserve">ales tax </w:t>
      </w:r>
      <w:r w:rsidR="00CB7ACB" w:rsidRPr="00CB7ACB">
        <w:rPr>
          <w:rFonts w:ascii="Arial" w:eastAsia="Arial" w:hAnsi="Arial" w:cs="Arial"/>
          <w:sz w:val="24"/>
          <w:szCs w:val="24"/>
        </w:rPr>
        <w:t>income</w:t>
      </w:r>
      <w:r w:rsidR="0034210E">
        <w:rPr>
          <w:rFonts w:ascii="Arial" w:eastAsia="Arial" w:hAnsi="Arial" w:cs="Arial"/>
          <w:sz w:val="24"/>
          <w:szCs w:val="24"/>
        </w:rPr>
        <w:t xml:space="preserve"> remains strong.  There have been substantial fluctuations through the year, more so than usual, but our end collections are on target.  The snapshot from </w:t>
      </w:r>
      <w:proofErr w:type="spellStart"/>
      <w:proofErr w:type="gramStart"/>
      <w:r w:rsidR="0034210E">
        <w:rPr>
          <w:rFonts w:ascii="Arial" w:eastAsia="Arial" w:hAnsi="Arial" w:cs="Arial"/>
          <w:sz w:val="24"/>
          <w:szCs w:val="24"/>
        </w:rPr>
        <w:t>HdL</w:t>
      </w:r>
      <w:proofErr w:type="spellEnd"/>
      <w:proofErr w:type="gramEnd"/>
      <w:r w:rsidR="0034210E">
        <w:rPr>
          <w:rFonts w:ascii="Arial" w:eastAsia="Arial" w:hAnsi="Arial" w:cs="Arial"/>
          <w:sz w:val="24"/>
          <w:szCs w:val="24"/>
        </w:rPr>
        <w:t xml:space="preserve"> is posted to the website and the full confidential report will be available at the meeting.</w:t>
      </w:r>
    </w:p>
    <w:p w14:paraId="6169E50E" w14:textId="29133E45" w:rsidR="009C23FC" w:rsidRDefault="0034210E" w:rsidP="006C2180">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We are under c</w:t>
      </w:r>
      <w:r w:rsidR="003E7073">
        <w:rPr>
          <w:rFonts w:ascii="Arial" w:eastAsia="Arial" w:hAnsi="Arial" w:cs="Arial"/>
          <w:sz w:val="24"/>
          <w:szCs w:val="24"/>
        </w:rPr>
        <w:t>ontract with Gary</w:t>
      </w:r>
      <w:r>
        <w:rPr>
          <w:rFonts w:ascii="Arial" w:eastAsia="Arial" w:hAnsi="Arial" w:cs="Arial"/>
          <w:sz w:val="24"/>
          <w:szCs w:val="24"/>
        </w:rPr>
        <w:t xml:space="preserve"> Davis at West Davis</w:t>
      </w:r>
      <w:r w:rsidR="003E7073">
        <w:rPr>
          <w:rFonts w:ascii="Arial" w:eastAsia="Arial" w:hAnsi="Arial" w:cs="Arial"/>
          <w:sz w:val="24"/>
          <w:szCs w:val="24"/>
        </w:rPr>
        <w:t xml:space="preserve"> for </w:t>
      </w:r>
      <w:r>
        <w:rPr>
          <w:rFonts w:ascii="Arial" w:eastAsia="Arial" w:hAnsi="Arial" w:cs="Arial"/>
          <w:sz w:val="24"/>
          <w:szCs w:val="24"/>
        </w:rPr>
        <w:t xml:space="preserve">the FY2025 Financial </w:t>
      </w:r>
      <w:r w:rsidR="003E7073">
        <w:rPr>
          <w:rFonts w:ascii="Arial" w:eastAsia="Arial" w:hAnsi="Arial" w:cs="Arial"/>
          <w:sz w:val="24"/>
          <w:szCs w:val="24"/>
        </w:rPr>
        <w:t>Audit</w:t>
      </w:r>
      <w:r w:rsidR="00C32FD9">
        <w:rPr>
          <w:rFonts w:ascii="Arial" w:eastAsia="Arial" w:hAnsi="Arial" w:cs="Arial"/>
          <w:sz w:val="24"/>
          <w:szCs w:val="24"/>
        </w:rPr>
        <w:t xml:space="preserve"> </w:t>
      </w:r>
      <w:r>
        <w:rPr>
          <w:rFonts w:ascii="Arial" w:eastAsia="Arial" w:hAnsi="Arial" w:cs="Arial"/>
          <w:sz w:val="24"/>
          <w:szCs w:val="24"/>
        </w:rPr>
        <w:t>as required by statute.  It’s going to be a bit more involved than years previous, so I’m glad we have an auditor familiar with our systems to keep an eye on everything.</w:t>
      </w:r>
    </w:p>
    <w:p w14:paraId="5C1B2337" w14:textId="1822D378" w:rsidR="00B04082" w:rsidRDefault="00B04082" w:rsidP="00720400">
      <w:pPr>
        <w:pBdr>
          <w:top w:val="nil"/>
          <w:left w:val="nil"/>
          <w:bottom w:val="nil"/>
          <w:right w:val="nil"/>
          <w:between w:val="nil"/>
        </w:pBdr>
        <w:spacing w:before="240" w:after="0" w:line="240" w:lineRule="auto"/>
        <w:rPr>
          <w:rFonts w:ascii="Arial" w:eastAsia="Arial" w:hAnsi="Arial" w:cs="Arial"/>
          <w:b/>
          <w:color w:val="000000"/>
          <w:sz w:val="24"/>
          <w:szCs w:val="24"/>
        </w:rPr>
      </w:pPr>
      <w:r>
        <w:rPr>
          <w:rFonts w:ascii="Arial" w:eastAsia="Arial" w:hAnsi="Arial" w:cs="Arial"/>
          <w:b/>
          <w:color w:val="000000"/>
          <w:sz w:val="24"/>
          <w:szCs w:val="24"/>
        </w:rPr>
        <w:t>Outreach &amp; Branding</w:t>
      </w:r>
    </w:p>
    <w:p w14:paraId="4C65DCAD" w14:textId="69566AC7" w:rsidR="003E7073" w:rsidRDefault="00B04082" w:rsidP="00B04082">
      <w:pPr>
        <w:pBdr>
          <w:top w:val="nil"/>
          <w:left w:val="nil"/>
          <w:bottom w:val="nil"/>
          <w:right w:val="nil"/>
          <w:between w:val="nil"/>
        </w:pBdr>
        <w:spacing w:before="240" w:after="0" w:line="240" w:lineRule="auto"/>
        <w:rPr>
          <w:rFonts w:ascii="Arial" w:eastAsia="Arial" w:hAnsi="Arial" w:cs="Arial"/>
          <w:color w:val="000000"/>
          <w:sz w:val="24"/>
          <w:szCs w:val="24"/>
        </w:rPr>
      </w:pPr>
      <w:r w:rsidRPr="00DD67CA">
        <w:rPr>
          <w:rFonts w:ascii="Arial" w:eastAsia="Arial" w:hAnsi="Arial" w:cs="Arial"/>
          <w:color w:val="000000"/>
          <w:sz w:val="24"/>
          <w:szCs w:val="24"/>
        </w:rPr>
        <w:tab/>
      </w:r>
      <w:r w:rsidR="003E7073">
        <w:rPr>
          <w:rFonts w:ascii="Arial" w:eastAsia="Arial" w:hAnsi="Arial" w:cs="Arial"/>
          <w:color w:val="000000"/>
          <w:sz w:val="24"/>
          <w:szCs w:val="24"/>
        </w:rPr>
        <w:t>Luminaries</w:t>
      </w:r>
      <w:r w:rsidR="0034210E">
        <w:rPr>
          <w:rFonts w:ascii="Arial" w:eastAsia="Arial" w:hAnsi="Arial" w:cs="Arial"/>
          <w:color w:val="000000"/>
          <w:sz w:val="24"/>
          <w:szCs w:val="24"/>
        </w:rPr>
        <w:t xml:space="preserve"> is our next big event for community outreach.  I’m excited to attend as we’ve not been able to in years past.  Nick is going to read stories both nights.  </w:t>
      </w:r>
    </w:p>
    <w:p w14:paraId="65260C46" w14:textId="0F8AF82A" w:rsidR="003E7073" w:rsidRDefault="0034210E" w:rsidP="003E7073">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 xml:space="preserve">Lauren was at the Wells Branch Elementary </w:t>
      </w:r>
      <w:r w:rsidR="003E7073">
        <w:rPr>
          <w:rFonts w:ascii="Arial" w:eastAsia="Arial" w:hAnsi="Arial" w:cs="Arial"/>
          <w:color w:val="000000"/>
          <w:sz w:val="24"/>
          <w:szCs w:val="24"/>
        </w:rPr>
        <w:t xml:space="preserve">Academic Night </w:t>
      </w:r>
      <w:r>
        <w:rPr>
          <w:rFonts w:ascii="Arial" w:eastAsia="Arial" w:hAnsi="Arial" w:cs="Arial"/>
          <w:color w:val="000000"/>
          <w:sz w:val="24"/>
          <w:szCs w:val="24"/>
        </w:rPr>
        <w:t xml:space="preserve">on </w:t>
      </w:r>
      <w:r w:rsidR="003E7073">
        <w:rPr>
          <w:rFonts w:ascii="Arial" w:eastAsia="Arial" w:hAnsi="Arial" w:cs="Arial"/>
          <w:color w:val="000000"/>
          <w:sz w:val="24"/>
          <w:szCs w:val="24"/>
        </w:rPr>
        <w:t>Nov</w:t>
      </w:r>
      <w:r>
        <w:rPr>
          <w:rFonts w:ascii="Arial" w:eastAsia="Arial" w:hAnsi="Arial" w:cs="Arial"/>
          <w:color w:val="000000"/>
          <w:sz w:val="24"/>
          <w:szCs w:val="24"/>
        </w:rPr>
        <w:t>ember</w:t>
      </w:r>
      <w:r w:rsidR="003E7073">
        <w:rPr>
          <w:rFonts w:ascii="Arial" w:eastAsia="Arial" w:hAnsi="Arial" w:cs="Arial"/>
          <w:color w:val="000000"/>
          <w:sz w:val="24"/>
          <w:szCs w:val="24"/>
        </w:rPr>
        <w:t xml:space="preserve"> 4</w:t>
      </w:r>
      <w:r w:rsidR="00171AB3">
        <w:rPr>
          <w:rFonts w:ascii="Arial" w:eastAsia="Arial" w:hAnsi="Arial" w:cs="Arial"/>
          <w:color w:val="000000"/>
          <w:sz w:val="24"/>
          <w:szCs w:val="24"/>
        </w:rPr>
        <w:t xml:space="preserve"> and will be back for </w:t>
      </w:r>
      <w:proofErr w:type="spellStart"/>
      <w:r w:rsidR="003E7073">
        <w:rPr>
          <w:rFonts w:ascii="Arial" w:eastAsia="Arial" w:hAnsi="Arial" w:cs="Arial"/>
          <w:color w:val="000000"/>
          <w:sz w:val="24"/>
          <w:szCs w:val="24"/>
        </w:rPr>
        <w:t>Lumos</w:t>
      </w:r>
      <w:proofErr w:type="spellEnd"/>
      <w:r w:rsidR="003E7073">
        <w:rPr>
          <w:rFonts w:ascii="Arial" w:eastAsia="Arial" w:hAnsi="Arial" w:cs="Arial"/>
          <w:color w:val="000000"/>
          <w:sz w:val="24"/>
          <w:szCs w:val="24"/>
        </w:rPr>
        <w:t xml:space="preserve"> </w:t>
      </w:r>
      <w:r w:rsidR="00171AB3">
        <w:rPr>
          <w:rFonts w:ascii="Arial" w:eastAsia="Arial" w:hAnsi="Arial" w:cs="Arial"/>
          <w:color w:val="000000"/>
          <w:sz w:val="24"/>
          <w:szCs w:val="24"/>
        </w:rPr>
        <w:t xml:space="preserve">on </w:t>
      </w:r>
      <w:r w:rsidR="003E7073">
        <w:rPr>
          <w:rFonts w:ascii="Arial" w:eastAsia="Arial" w:hAnsi="Arial" w:cs="Arial"/>
          <w:color w:val="000000"/>
          <w:sz w:val="24"/>
          <w:szCs w:val="24"/>
        </w:rPr>
        <w:t>Dec</w:t>
      </w:r>
      <w:r w:rsidR="00171AB3">
        <w:rPr>
          <w:rFonts w:ascii="Arial" w:eastAsia="Arial" w:hAnsi="Arial" w:cs="Arial"/>
          <w:color w:val="000000"/>
          <w:sz w:val="24"/>
          <w:szCs w:val="24"/>
        </w:rPr>
        <w:t>ember</w:t>
      </w:r>
      <w:r w:rsidR="003E7073">
        <w:rPr>
          <w:rFonts w:ascii="Arial" w:eastAsia="Arial" w:hAnsi="Arial" w:cs="Arial"/>
          <w:color w:val="000000"/>
          <w:sz w:val="24"/>
          <w:szCs w:val="24"/>
        </w:rPr>
        <w:t xml:space="preserve"> 11</w:t>
      </w:r>
      <w:r w:rsidR="00171AB3">
        <w:rPr>
          <w:rFonts w:ascii="Arial" w:eastAsia="Arial" w:hAnsi="Arial" w:cs="Arial"/>
          <w:color w:val="000000"/>
          <w:sz w:val="24"/>
          <w:szCs w:val="24"/>
        </w:rPr>
        <w:t xml:space="preserve">.  </w:t>
      </w:r>
      <w:r w:rsidR="001204C2">
        <w:rPr>
          <w:rFonts w:ascii="Arial" w:eastAsia="Arial" w:hAnsi="Arial" w:cs="Arial"/>
          <w:color w:val="000000"/>
          <w:sz w:val="24"/>
          <w:szCs w:val="24"/>
        </w:rPr>
        <w:t xml:space="preserve">Dayna is going to visit the Silver </w:t>
      </w:r>
      <w:proofErr w:type="spellStart"/>
      <w:r w:rsidR="001204C2">
        <w:rPr>
          <w:rFonts w:ascii="Arial" w:eastAsia="Arial" w:hAnsi="Arial" w:cs="Arial"/>
          <w:color w:val="000000"/>
          <w:sz w:val="24"/>
          <w:szCs w:val="24"/>
        </w:rPr>
        <w:t>Branchers</w:t>
      </w:r>
      <w:proofErr w:type="spellEnd"/>
      <w:r w:rsidR="001204C2">
        <w:rPr>
          <w:rFonts w:ascii="Arial" w:eastAsia="Arial" w:hAnsi="Arial" w:cs="Arial"/>
          <w:color w:val="000000"/>
          <w:sz w:val="24"/>
          <w:szCs w:val="24"/>
        </w:rPr>
        <w:t xml:space="preserve"> and talk about library offerings to that group as well, which we haven’t been able to get into previously.</w:t>
      </w:r>
    </w:p>
    <w:p w14:paraId="51C72ECA" w14:textId="57084824" w:rsidR="003E7073" w:rsidRDefault="001204C2" w:rsidP="003E7073">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The f</w:t>
      </w:r>
      <w:r w:rsidR="003E7073">
        <w:rPr>
          <w:rFonts w:ascii="Arial" w:eastAsia="Arial" w:hAnsi="Arial" w:cs="Arial"/>
          <w:color w:val="000000"/>
          <w:sz w:val="24"/>
          <w:szCs w:val="24"/>
        </w:rPr>
        <w:t>rog naming</w:t>
      </w:r>
      <w:r>
        <w:rPr>
          <w:rFonts w:ascii="Arial" w:eastAsia="Arial" w:hAnsi="Arial" w:cs="Arial"/>
          <w:color w:val="000000"/>
          <w:sz w:val="24"/>
          <w:szCs w:val="24"/>
        </w:rPr>
        <w:t xml:space="preserve"> process is well underway.  We got sevent</w:t>
      </w:r>
      <w:r w:rsidR="0009127D">
        <w:rPr>
          <w:rFonts w:ascii="Arial" w:eastAsia="Arial" w:hAnsi="Arial" w:cs="Arial"/>
          <w:color w:val="000000"/>
          <w:sz w:val="24"/>
          <w:szCs w:val="24"/>
        </w:rPr>
        <w:t>y</w:t>
      </w:r>
      <w:r>
        <w:rPr>
          <w:rFonts w:ascii="Arial" w:eastAsia="Arial" w:hAnsi="Arial" w:cs="Arial"/>
          <w:color w:val="000000"/>
          <w:sz w:val="24"/>
          <w:szCs w:val="24"/>
        </w:rPr>
        <w:t>-three suggestion slips, which I consolidated into surveys.  I think people are having fun with it.</w:t>
      </w:r>
    </w:p>
    <w:p w14:paraId="55706CB6" w14:textId="5A71285F" w:rsidR="00980FF9" w:rsidRDefault="00980FF9" w:rsidP="003E7073">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 xml:space="preserve">One aspect of outreach that has come unexpectedly from our renovation is the reallocation of items.  The cabinets from our catering kitchen next door as well as some of the appliances have been donated to Habitat for Humanity.  The folding tables and chairs went to the Wells Branch Elementary PTA.  Smaller things like side chairs and </w:t>
      </w:r>
      <w:r>
        <w:rPr>
          <w:rFonts w:ascii="Arial" w:eastAsia="Arial" w:hAnsi="Arial" w:cs="Arial"/>
          <w:color w:val="000000"/>
          <w:sz w:val="24"/>
          <w:szCs w:val="24"/>
        </w:rPr>
        <w:lastRenderedPageBreak/>
        <w:t xml:space="preserve">poster frames have been given out on the Buy Nothing (now Give Freely) neighborhood group.  </w:t>
      </w:r>
    </w:p>
    <w:p w14:paraId="03D7A1D2" w14:textId="7AE50976" w:rsidR="00350A0B" w:rsidRDefault="00720400" w:rsidP="00720400">
      <w:pPr>
        <w:pBdr>
          <w:top w:val="nil"/>
          <w:left w:val="nil"/>
          <w:bottom w:val="nil"/>
          <w:right w:val="nil"/>
          <w:between w:val="nil"/>
        </w:pBdr>
        <w:spacing w:before="240" w:after="0" w:line="240" w:lineRule="auto"/>
        <w:rPr>
          <w:rFonts w:ascii="Arial" w:eastAsia="Arial" w:hAnsi="Arial" w:cs="Arial"/>
          <w:color w:val="000000"/>
          <w:sz w:val="24"/>
          <w:szCs w:val="24"/>
        </w:rPr>
      </w:pPr>
      <w:r w:rsidRPr="00720400">
        <w:rPr>
          <w:rFonts w:ascii="Arial" w:eastAsia="Arial" w:hAnsi="Arial" w:cs="Arial"/>
          <w:b/>
          <w:color w:val="000000"/>
          <w:sz w:val="24"/>
          <w:szCs w:val="24"/>
        </w:rPr>
        <w:t>O</w:t>
      </w:r>
      <w:r w:rsidR="00E04A47" w:rsidRPr="00913DF7">
        <w:rPr>
          <w:rFonts w:ascii="Arial" w:eastAsia="Arial" w:hAnsi="Arial" w:cs="Arial"/>
          <w:b/>
          <w:color w:val="000000"/>
          <w:sz w:val="24"/>
          <w:szCs w:val="24"/>
        </w:rPr>
        <w:t>perations</w:t>
      </w:r>
      <w:r w:rsidR="00E04A47" w:rsidRPr="00913DF7">
        <w:rPr>
          <w:rFonts w:ascii="Arial" w:eastAsia="Arial" w:hAnsi="Arial" w:cs="Arial"/>
          <w:color w:val="000000"/>
          <w:sz w:val="24"/>
          <w:szCs w:val="24"/>
        </w:rPr>
        <w:t> </w:t>
      </w:r>
    </w:p>
    <w:p w14:paraId="10293CDE" w14:textId="3DBE47E7" w:rsidR="005A7F6C" w:rsidRDefault="000C7585" w:rsidP="000C7585">
      <w:pPr>
        <w:pBdr>
          <w:top w:val="nil"/>
          <w:left w:val="nil"/>
          <w:bottom w:val="nil"/>
          <w:right w:val="nil"/>
          <w:between w:val="nil"/>
        </w:pBdr>
        <w:spacing w:before="240" w:after="0" w:line="240" w:lineRule="auto"/>
        <w:ind w:firstLine="720"/>
        <w:rPr>
          <w:rFonts w:ascii="Arial" w:eastAsia="Arial" w:hAnsi="Arial" w:cs="Arial"/>
          <w:sz w:val="24"/>
          <w:szCs w:val="24"/>
        </w:rPr>
      </w:pPr>
      <w:r w:rsidRPr="009A0565">
        <w:rPr>
          <w:rFonts w:ascii="Arial" w:eastAsia="Arial" w:hAnsi="Arial" w:cs="Arial"/>
          <w:sz w:val="24"/>
          <w:szCs w:val="24"/>
        </w:rPr>
        <w:t>Inventory</w:t>
      </w:r>
      <w:r w:rsidR="00AB4BF1">
        <w:rPr>
          <w:rFonts w:ascii="Arial" w:eastAsia="Arial" w:hAnsi="Arial" w:cs="Arial"/>
          <w:sz w:val="24"/>
          <w:szCs w:val="24"/>
        </w:rPr>
        <w:t xml:space="preserve"> </w:t>
      </w:r>
      <w:r w:rsidR="007D0874">
        <w:rPr>
          <w:rFonts w:ascii="Arial" w:eastAsia="Arial" w:hAnsi="Arial" w:cs="Arial"/>
          <w:sz w:val="24"/>
          <w:szCs w:val="24"/>
        </w:rPr>
        <w:t xml:space="preserve">for </w:t>
      </w:r>
      <w:r w:rsidR="0099612E">
        <w:rPr>
          <w:rFonts w:ascii="Arial" w:eastAsia="Arial" w:hAnsi="Arial" w:cs="Arial"/>
          <w:sz w:val="24"/>
          <w:szCs w:val="24"/>
        </w:rPr>
        <w:t xml:space="preserve">October </w:t>
      </w:r>
      <w:r w:rsidR="001204C2">
        <w:rPr>
          <w:rFonts w:ascii="Arial" w:eastAsia="Arial" w:hAnsi="Arial" w:cs="Arial"/>
          <w:sz w:val="24"/>
          <w:szCs w:val="24"/>
        </w:rPr>
        <w:t>was the Adult Fiction section.  We were able to locate all but 20 of the 9432 items, which is a 0.21% loss or shrinkage</w:t>
      </w:r>
      <w:r w:rsidR="0009127D">
        <w:rPr>
          <w:rFonts w:ascii="Arial" w:eastAsia="Arial" w:hAnsi="Arial" w:cs="Arial"/>
          <w:sz w:val="24"/>
          <w:szCs w:val="24"/>
        </w:rPr>
        <w:t xml:space="preserve"> rate</w:t>
      </w:r>
      <w:r w:rsidR="001204C2">
        <w:rPr>
          <w:rFonts w:ascii="Arial" w:eastAsia="Arial" w:hAnsi="Arial" w:cs="Arial"/>
          <w:sz w:val="24"/>
          <w:szCs w:val="24"/>
        </w:rPr>
        <w:t xml:space="preserve">.  That’s a very low number, indicating that we actually have and can lay hands upon almost everything we think we should have.  </w:t>
      </w:r>
    </w:p>
    <w:p w14:paraId="11C7EC2E" w14:textId="4DCBC5F6" w:rsidR="00922619" w:rsidRDefault="001204C2" w:rsidP="000C7585">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 xml:space="preserve">Karen </w:t>
      </w:r>
      <w:r w:rsidR="0009127D">
        <w:rPr>
          <w:rFonts w:ascii="Arial" w:eastAsia="Arial" w:hAnsi="Arial" w:cs="Arial"/>
          <w:sz w:val="24"/>
          <w:szCs w:val="24"/>
        </w:rPr>
        <w:t>went</w:t>
      </w:r>
      <w:r>
        <w:rPr>
          <w:rFonts w:ascii="Arial" w:eastAsia="Arial" w:hAnsi="Arial" w:cs="Arial"/>
          <w:sz w:val="24"/>
          <w:szCs w:val="24"/>
        </w:rPr>
        <w:t xml:space="preserve"> through all the cancelled purchase order items and get us to a good starting point from the loss of Baker and Taylor.  We then reordered using </w:t>
      </w:r>
      <w:proofErr w:type="spellStart"/>
      <w:r>
        <w:rPr>
          <w:rFonts w:ascii="Arial" w:eastAsia="Arial" w:hAnsi="Arial" w:cs="Arial"/>
          <w:sz w:val="24"/>
          <w:szCs w:val="24"/>
        </w:rPr>
        <w:t>Brodart</w:t>
      </w:r>
      <w:proofErr w:type="spellEnd"/>
      <w:r>
        <w:rPr>
          <w:rFonts w:ascii="Arial" w:eastAsia="Arial" w:hAnsi="Arial" w:cs="Arial"/>
          <w:sz w:val="24"/>
          <w:szCs w:val="24"/>
        </w:rPr>
        <w:t xml:space="preserve">.  Our first batch of POs to </w:t>
      </w:r>
      <w:proofErr w:type="spellStart"/>
      <w:r>
        <w:rPr>
          <w:rFonts w:ascii="Arial" w:eastAsia="Arial" w:hAnsi="Arial" w:cs="Arial"/>
          <w:sz w:val="24"/>
          <w:szCs w:val="24"/>
        </w:rPr>
        <w:t>Brodart</w:t>
      </w:r>
      <w:proofErr w:type="spellEnd"/>
      <w:r>
        <w:rPr>
          <w:rFonts w:ascii="Arial" w:eastAsia="Arial" w:hAnsi="Arial" w:cs="Arial"/>
          <w:sz w:val="24"/>
          <w:szCs w:val="24"/>
        </w:rPr>
        <w:t xml:space="preserve"> was for 1171 books.  Many have arrived and we are tweaking our processing </w:t>
      </w:r>
      <w:r w:rsidR="00980FF9">
        <w:rPr>
          <w:rFonts w:ascii="Arial" w:eastAsia="Arial" w:hAnsi="Arial" w:cs="Arial"/>
          <w:sz w:val="24"/>
          <w:szCs w:val="24"/>
        </w:rPr>
        <w:t xml:space="preserve">rubric with the distributor.  There is a significant delay when we have to re-process and/or create new MARC records for items that have arrived and are not ready to deploy.  That said, everyone is working hard to get these items to the shelves and we should have the system working more smoothly </w:t>
      </w:r>
      <w:r w:rsidR="0009127D">
        <w:rPr>
          <w:rFonts w:ascii="Arial" w:eastAsia="Arial" w:hAnsi="Arial" w:cs="Arial"/>
          <w:sz w:val="24"/>
          <w:szCs w:val="24"/>
        </w:rPr>
        <w:t>for our next set of orders in January</w:t>
      </w:r>
      <w:r w:rsidR="00980FF9">
        <w:rPr>
          <w:rFonts w:ascii="Arial" w:eastAsia="Arial" w:hAnsi="Arial" w:cs="Arial"/>
          <w:sz w:val="24"/>
          <w:szCs w:val="24"/>
        </w:rPr>
        <w:t xml:space="preserve">.  </w:t>
      </w:r>
    </w:p>
    <w:p w14:paraId="6E7CEE4D" w14:textId="1BC0F4BC" w:rsidR="003B4713" w:rsidRPr="009A0565" w:rsidRDefault="00980FF9" w:rsidP="000C7585">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 xml:space="preserve">Another casualty of the Baker and Taylor closure was </w:t>
      </w:r>
      <w:r w:rsidR="00922619">
        <w:rPr>
          <w:rFonts w:ascii="Arial" w:eastAsia="Arial" w:hAnsi="Arial" w:cs="Arial"/>
          <w:sz w:val="24"/>
          <w:szCs w:val="24"/>
        </w:rPr>
        <w:t>Boundless</w:t>
      </w:r>
      <w:r>
        <w:rPr>
          <w:rFonts w:ascii="Arial" w:eastAsia="Arial" w:hAnsi="Arial" w:cs="Arial"/>
          <w:sz w:val="24"/>
          <w:szCs w:val="24"/>
        </w:rPr>
        <w:t xml:space="preserve">, the EBook library curated by the Texas State Library.  We are fortunate in that our patrons have access to Libby and Hoopla thanks to our healthy budget and generous allocation of funds to those services.  There are libraries that used Boundless as their one and only digital library and those patrons are now without.  </w:t>
      </w:r>
    </w:p>
    <w:p w14:paraId="07077A13" w14:textId="77777777" w:rsidR="007E519B" w:rsidRDefault="00321D02" w:rsidP="007E519B">
      <w:pPr>
        <w:pBdr>
          <w:top w:val="nil"/>
          <w:left w:val="nil"/>
          <w:bottom w:val="nil"/>
          <w:right w:val="nil"/>
          <w:between w:val="nil"/>
        </w:pBdr>
        <w:spacing w:before="240" w:after="0" w:line="240" w:lineRule="auto"/>
        <w:rPr>
          <w:rFonts w:ascii="Arial" w:eastAsia="Arial" w:hAnsi="Arial" w:cs="Arial"/>
          <w:b/>
          <w:color w:val="000000"/>
          <w:sz w:val="24"/>
          <w:szCs w:val="24"/>
        </w:rPr>
      </w:pPr>
      <w:r>
        <w:rPr>
          <w:rFonts w:ascii="Arial" w:eastAsia="Arial" w:hAnsi="Arial" w:cs="Arial"/>
          <w:b/>
          <w:color w:val="000000"/>
          <w:sz w:val="24"/>
          <w:szCs w:val="24"/>
        </w:rPr>
        <w:t>I</w:t>
      </w:r>
      <w:r w:rsidR="00E04A47" w:rsidRPr="00913DF7">
        <w:rPr>
          <w:rFonts w:ascii="Arial" w:eastAsia="Arial" w:hAnsi="Arial" w:cs="Arial"/>
          <w:b/>
          <w:color w:val="000000"/>
          <w:sz w:val="24"/>
          <w:szCs w:val="24"/>
        </w:rPr>
        <w:t>nternal Affairs</w:t>
      </w:r>
    </w:p>
    <w:p w14:paraId="3C200DCB" w14:textId="3B16D160" w:rsidR="00922619" w:rsidRDefault="00922619" w:rsidP="00223ADE">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CPR</w:t>
      </w:r>
      <w:r w:rsidR="00980FF9">
        <w:rPr>
          <w:rFonts w:ascii="Arial" w:eastAsia="Arial" w:hAnsi="Arial" w:cs="Arial"/>
          <w:color w:val="000000"/>
          <w:sz w:val="24"/>
          <w:szCs w:val="24"/>
        </w:rPr>
        <w:t xml:space="preserve"> training was completed for staff at the October inventory.  We have twelve persons certified to do first aid, CPR, and use the AED for adults, children and infants.  Hopefully, they are not called into action at the library.  </w:t>
      </w:r>
    </w:p>
    <w:p w14:paraId="4967A6C0" w14:textId="5FA29AA6" w:rsidR="00922619" w:rsidRDefault="00980FF9" w:rsidP="00223ADE">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The notary renewal process is a bit more arduous than I expected, but I have completed it.  I also took a refresher online course.  The Secretary of State issues certificates of commission and there is a nearly month-long delay (backlog?) on that step.  We have four more people who agreed to become notaries and have started the process.  I asked additional assistant managers who work evenings and weekends to become notaries and many accepted, so we should have expanded availability once all the paperwork goes through.</w:t>
      </w:r>
    </w:p>
    <w:p w14:paraId="2DDD9A13" w14:textId="15C500FA" w:rsidR="00922619" w:rsidRDefault="002D4DB8" w:rsidP="00223ADE">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 xml:space="preserve">I completed </w:t>
      </w:r>
      <w:r w:rsidR="00980FF9">
        <w:rPr>
          <w:rFonts w:ascii="Arial" w:eastAsia="Arial" w:hAnsi="Arial" w:cs="Arial"/>
          <w:color w:val="000000"/>
          <w:sz w:val="24"/>
          <w:szCs w:val="24"/>
        </w:rPr>
        <w:t xml:space="preserve">End of Year </w:t>
      </w:r>
      <w:r>
        <w:rPr>
          <w:rFonts w:ascii="Arial" w:eastAsia="Arial" w:hAnsi="Arial" w:cs="Arial"/>
          <w:color w:val="000000"/>
          <w:sz w:val="24"/>
          <w:szCs w:val="24"/>
        </w:rPr>
        <w:t>S</w:t>
      </w:r>
      <w:r w:rsidR="00980FF9">
        <w:rPr>
          <w:rFonts w:ascii="Arial" w:eastAsia="Arial" w:hAnsi="Arial" w:cs="Arial"/>
          <w:color w:val="000000"/>
          <w:sz w:val="24"/>
          <w:szCs w:val="24"/>
        </w:rPr>
        <w:t xml:space="preserve">trategy </w:t>
      </w:r>
      <w:r>
        <w:rPr>
          <w:rFonts w:ascii="Arial" w:eastAsia="Arial" w:hAnsi="Arial" w:cs="Arial"/>
          <w:color w:val="000000"/>
          <w:sz w:val="24"/>
          <w:szCs w:val="24"/>
        </w:rPr>
        <w:t>S</w:t>
      </w:r>
      <w:r w:rsidR="00980FF9">
        <w:rPr>
          <w:rFonts w:ascii="Arial" w:eastAsia="Arial" w:hAnsi="Arial" w:cs="Arial"/>
          <w:color w:val="000000"/>
          <w:sz w:val="24"/>
          <w:szCs w:val="24"/>
        </w:rPr>
        <w:t>essions (previously know</w:t>
      </w:r>
      <w:r>
        <w:rPr>
          <w:rFonts w:ascii="Arial" w:eastAsia="Arial" w:hAnsi="Arial" w:cs="Arial"/>
          <w:color w:val="000000"/>
          <w:sz w:val="24"/>
          <w:szCs w:val="24"/>
        </w:rPr>
        <w:t xml:space="preserve">n </w:t>
      </w:r>
      <w:r w:rsidR="00980FF9">
        <w:rPr>
          <w:rFonts w:ascii="Arial" w:eastAsia="Arial" w:hAnsi="Arial" w:cs="Arial"/>
          <w:color w:val="000000"/>
          <w:sz w:val="24"/>
          <w:szCs w:val="24"/>
        </w:rPr>
        <w:t xml:space="preserve">as </w:t>
      </w:r>
      <w:r>
        <w:rPr>
          <w:rFonts w:ascii="Arial" w:eastAsia="Arial" w:hAnsi="Arial" w:cs="Arial"/>
          <w:color w:val="000000"/>
          <w:sz w:val="24"/>
          <w:szCs w:val="24"/>
        </w:rPr>
        <w:t xml:space="preserve">the annual performance evaluations) for each member of staff and they were all happy and grateful for the wage bump and bonuses.  </w:t>
      </w:r>
    </w:p>
    <w:p w14:paraId="51AC4515" w14:textId="44310A5D" w:rsidR="00922619" w:rsidRDefault="002D4DB8" w:rsidP="00922619">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 xml:space="preserve">The temporary/substitute </w:t>
      </w:r>
      <w:r w:rsidR="00922619">
        <w:rPr>
          <w:rFonts w:ascii="Arial" w:eastAsia="Arial" w:hAnsi="Arial" w:cs="Arial"/>
          <w:color w:val="000000"/>
          <w:sz w:val="24"/>
          <w:szCs w:val="24"/>
        </w:rPr>
        <w:t xml:space="preserve">worker system didn’t </w:t>
      </w:r>
      <w:r>
        <w:rPr>
          <w:rFonts w:ascii="Arial" w:eastAsia="Arial" w:hAnsi="Arial" w:cs="Arial"/>
          <w:color w:val="000000"/>
          <w:sz w:val="24"/>
          <w:szCs w:val="24"/>
        </w:rPr>
        <w:t>turn out</w:t>
      </w:r>
      <w:r w:rsidR="00922619">
        <w:rPr>
          <w:rFonts w:ascii="Arial" w:eastAsia="Arial" w:hAnsi="Arial" w:cs="Arial"/>
          <w:color w:val="000000"/>
          <w:sz w:val="24"/>
          <w:szCs w:val="24"/>
        </w:rPr>
        <w:t xml:space="preserve"> as well as we’d hoped</w:t>
      </w:r>
      <w:r>
        <w:rPr>
          <w:rFonts w:ascii="Arial" w:eastAsia="Arial" w:hAnsi="Arial" w:cs="Arial"/>
          <w:color w:val="000000"/>
          <w:sz w:val="24"/>
          <w:szCs w:val="24"/>
        </w:rPr>
        <w:t xml:space="preserve">.  After a few weeks (and some blow-back at the end), the managers and I determined that we are better served with volunteers and multi-tasking. </w:t>
      </w:r>
    </w:p>
    <w:p w14:paraId="63E55281" w14:textId="4302BA36" w:rsidR="00922619" w:rsidRDefault="002D4DB8" w:rsidP="00922619">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I attended the Texas Library Association District 3</w:t>
      </w:r>
      <w:r w:rsidR="00922619">
        <w:rPr>
          <w:rFonts w:ascii="Arial" w:eastAsia="Arial" w:hAnsi="Arial" w:cs="Arial"/>
          <w:color w:val="000000"/>
          <w:sz w:val="24"/>
          <w:szCs w:val="24"/>
        </w:rPr>
        <w:t xml:space="preserve"> meeting </w:t>
      </w:r>
      <w:r>
        <w:rPr>
          <w:rFonts w:ascii="Arial" w:eastAsia="Arial" w:hAnsi="Arial" w:cs="Arial"/>
          <w:color w:val="000000"/>
          <w:sz w:val="24"/>
          <w:szCs w:val="24"/>
        </w:rPr>
        <w:t xml:space="preserve">in Temple, which was followed immediately </w:t>
      </w:r>
      <w:r w:rsidR="0009127D">
        <w:rPr>
          <w:rFonts w:ascii="Arial" w:eastAsia="Arial" w:hAnsi="Arial" w:cs="Arial"/>
          <w:color w:val="000000"/>
          <w:sz w:val="24"/>
          <w:szCs w:val="24"/>
        </w:rPr>
        <w:t>by</w:t>
      </w:r>
      <w:r>
        <w:rPr>
          <w:rFonts w:ascii="Arial" w:eastAsia="Arial" w:hAnsi="Arial" w:cs="Arial"/>
          <w:color w:val="000000"/>
          <w:sz w:val="24"/>
          <w:szCs w:val="24"/>
        </w:rPr>
        <w:t xml:space="preserve"> a </w:t>
      </w:r>
      <w:r w:rsidR="00922619">
        <w:rPr>
          <w:rFonts w:ascii="Arial" w:eastAsia="Arial" w:hAnsi="Arial" w:cs="Arial"/>
          <w:color w:val="000000"/>
          <w:sz w:val="24"/>
          <w:szCs w:val="24"/>
        </w:rPr>
        <w:t>council meeting</w:t>
      </w:r>
      <w:r>
        <w:rPr>
          <w:rFonts w:ascii="Arial" w:eastAsia="Arial" w:hAnsi="Arial" w:cs="Arial"/>
          <w:color w:val="000000"/>
          <w:sz w:val="24"/>
          <w:szCs w:val="24"/>
        </w:rPr>
        <w:t xml:space="preserve">.  Everything in library land is going pretty </w:t>
      </w:r>
      <w:r>
        <w:rPr>
          <w:rFonts w:ascii="Arial" w:eastAsia="Arial" w:hAnsi="Arial" w:cs="Arial"/>
          <w:color w:val="000000"/>
          <w:sz w:val="24"/>
          <w:szCs w:val="24"/>
        </w:rPr>
        <w:lastRenderedPageBreak/>
        <w:t xml:space="preserve">much as expected and we remain a lucky outcast as a Library District in that we can stay out of political silliness. Nick and I went to the PLAN </w:t>
      </w:r>
      <w:r w:rsidR="00922619">
        <w:rPr>
          <w:rFonts w:ascii="Arial" w:eastAsia="Arial" w:hAnsi="Arial" w:cs="Arial"/>
          <w:color w:val="000000"/>
          <w:sz w:val="24"/>
          <w:szCs w:val="24"/>
        </w:rPr>
        <w:t>Performer Showcase</w:t>
      </w:r>
      <w:r>
        <w:rPr>
          <w:rFonts w:ascii="Arial" w:eastAsia="Arial" w:hAnsi="Arial" w:cs="Arial"/>
          <w:color w:val="000000"/>
          <w:sz w:val="24"/>
          <w:szCs w:val="24"/>
        </w:rPr>
        <w:t xml:space="preserve"> in Georgetown where we saw some great options to hire for our new space when it becomes available.</w:t>
      </w:r>
    </w:p>
    <w:p w14:paraId="76A3A9BD" w14:textId="7BF441F8" w:rsidR="002D4DB8" w:rsidRDefault="002D4DB8" w:rsidP="00922619">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I’ve created a draft suggested org chart with new job titles.</w:t>
      </w:r>
      <w:r w:rsidR="0093085C">
        <w:rPr>
          <w:rFonts w:ascii="Arial" w:eastAsia="Arial" w:hAnsi="Arial" w:cs="Arial"/>
          <w:color w:val="000000"/>
          <w:sz w:val="24"/>
          <w:szCs w:val="24"/>
        </w:rPr>
        <w:t xml:space="preserve">  </w:t>
      </w:r>
    </w:p>
    <w:p w14:paraId="3AE29C24" w14:textId="0AF63B07" w:rsidR="002D4DB8" w:rsidRPr="002D4DB8" w:rsidRDefault="002D4DB8" w:rsidP="002D4DB8">
      <w:pPr>
        <w:spacing w:before="100" w:beforeAutospacing="1" w:after="100" w:afterAutospacing="1" w:line="240" w:lineRule="auto"/>
        <w:rPr>
          <w:rFonts w:ascii="Times New Roman" w:eastAsia="Times New Roman" w:hAnsi="Times New Roman" w:cs="Times New Roman"/>
          <w:sz w:val="24"/>
          <w:szCs w:val="24"/>
        </w:rPr>
      </w:pPr>
      <w:r w:rsidRPr="002D4DB8">
        <w:rPr>
          <w:rFonts w:ascii="Times New Roman" w:eastAsia="Times New Roman" w:hAnsi="Times New Roman" w:cs="Times New Roman"/>
          <w:noProof/>
          <w:sz w:val="24"/>
          <w:szCs w:val="24"/>
        </w:rPr>
        <w:drawing>
          <wp:inline distT="0" distB="0" distL="0" distR="0" wp14:anchorId="2EB39833" wp14:editId="4A1B0E09">
            <wp:extent cx="6524625" cy="4171950"/>
            <wp:effectExtent l="0" t="0" r="9525" b="0"/>
            <wp:docPr id="1" name="Picture 1" descr="Y:\DonitaStaffShare\2025 meetings\December Board Meeting\Gradient Structure Organization Chart Grap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onitaStaffShare\2025 meetings\December Board Meeting\Gradient Structure Organization Chart Graph(1).png"/>
                    <pic:cNvPicPr>
                      <a:picLocks noChangeAspect="1" noChangeArrowheads="1"/>
                    </pic:cNvPicPr>
                  </pic:nvPicPr>
                  <pic:blipFill rotWithShape="1">
                    <a:blip r:embed="rId7">
                      <a:extLst>
                        <a:ext uri="{28A0092B-C50C-407E-A947-70E740481C1C}">
                          <a14:useLocalDpi xmlns:a14="http://schemas.microsoft.com/office/drawing/2010/main" val="0"/>
                        </a:ext>
                      </a:extLst>
                    </a:blip>
                    <a:srcRect r="243" b="14952"/>
                    <a:stretch/>
                  </pic:blipFill>
                  <pic:spPr bwMode="auto">
                    <a:xfrm>
                      <a:off x="0" y="0"/>
                      <a:ext cx="6525854" cy="4172736"/>
                    </a:xfrm>
                    <a:prstGeom prst="rect">
                      <a:avLst/>
                    </a:prstGeom>
                    <a:noFill/>
                    <a:ln>
                      <a:noFill/>
                    </a:ln>
                    <a:extLst>
                      <a:ext uri="{53640926-AAD7-44D8-BBD7-CCE9431645EC}">
                        <a14:shadowObscured xmlns:a14="http://schemas.microsoft.com/office/drawing/2010/main"/>
                      </a:ext>
                    </a:extLst>
                  </pic:spPr>
                </pic:pic>
              </a:graphicData>
            </a:graphic>
          </wp:inline>
        </w:drawing>
      </w:r>
    </w:p>
    <w:p w14:paraId="4EBA9668" w14:textId="46470E59" w:rsidR="000F18E1" w:rsidRPr="00607596" w:rsidRDefault="00321D02" w:rsidP="00607596">
      <w:pPr>
        <w:pBdr>
          <w:top w:val="nil"/>
          <w:left w:val="nil"/>
          <w:bottom w:val="nil"/>
          <w:right w:val="nil"/>
          <w:between w:val="nil"/>
        </w:pBdr>
        <w:spacing w:before="240" w:after="0" w:line="240" w:lineRule="auto"/>
        <w:rPr>
          <w:rFonts w:ascii="Arial" w:eastAsia="Arial" w:hAnsi="Arial" w:cs="Arial"/>
          <w:b/>
          <w:sz w:val="24"/>
          <w:szCs w:val="24"/>
        </w:rPr>
      </w:pPr>
      <w:r w:rsidRPr="00607596">
        <w:rPr>
          <w:rFonts w:ascii="Arial" w:eastAsia="Arial" w:hAnsi="Arial" w:cs="Arial"/>
          <w:b/>
          <w:sz w:val="24"/>
          <w:szCs w:val="24"/>
        </w:rPr>
        <w:t>Technology</w:t>
      </w:r>
    </w:p>
    <w:p w14:paraId="458C59F6" w14:textId="7CC6F8F5" w:rsidR="00852F15" w:rsidRDefault="0093085C" w:rsidP="0099612E">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Eventually, Katrina was able to get all the little bits of the s</w:t>
      </w:r>
      <w:r w:rsidR="00922619">
        <w:rPr>
          <w:rFonts w:ascii="Arial" w:eastAsia="Arial" w:hAnsi="Arial" w:cs="Arial"/>
          <w:sz w:val="24"/>
          <w:szCs w:val="24"/>
        </w:rPr>
        <w:t xml:space="preserve">ervers </w:t>
      </w:r>
      <w:r w:rsidR="000232E4">
        <w:rPr>
          <w:rFonts w:ascii="Arial" w:eastAsia="Arial" w:hAnsi="Arial" w:cs="Arial"/>
          <w:sz w:val="24"/>
          <w:szCs w:val="24"/>
        </w:rPr>
        <w:t xml:space="preserve">to </w:t>
      </w:r>
      <w:r w:rsidR="00922619">
        <w:rPr>
          <w:rFonts w:ascii="Arial" w:eastAsia="Arial" w:hAnsi="Arial" w:cs="Arial"/>
          <w:sz w:val="24"/>
          <w:szCs w:val="24"/>
        </w:rPr>
        <w:t>work</w:t>
      </w:r>
      <w:r>
        <w:rPr>
          <w:rFonts w:ascii="Arial" w:eastAsia="Arial" w:hAnsi="Arial" w:cs="Arial"/>
          <w:sz w:val="24"/>
          <w:szCs w:val="24"/>
        </w:rPr>
        <w:t xml:space="preserve"> despite the TFE </w:t>
      </w:r>
      <w:r w:rsidR="000232E4">
        <w:rPr>
          <w:rFonts w:ascii="Arial" w:eastAsia="Arial" w:hAnsi="Arial" w:cs="Arial"/>
          <w:sz w:val="24"/>
          <w:szCs w:val="24"/>
        </w:rPr>
        <w:t>support staff</w:t>
      </w:r>
      <w:r>
        <w:rPr>
          <w:rFonts w:ascii="Arial" w:eastAsia="Arial" w:hAnsi="Arial" w:cs="Arial"/>
          <w:sz w:val="24"/>
          <w:szCs w:val="24"/>
        </w:rPr>
        <w:t xml:space="preserve"> turnover. Shortly thereafter</w:t>
      </w:r>
      <w:r w:rsidR="00922619">
        <w:rPr>
          <w:rFonts w:ascii="Arial" w:eastAsia="Arial" w:hAnsi="Arial" w:cs="Arial"/>
          <w:sz w:val="24"/>
          <w:szCs w:val="24"/>
        </w:rPr>
        <w:t xml:space="preserve">, </w:t>
      </w:r>
      <w:r>
        <w:rPr>
          <w:rFonts w:ascii="Arial" w:eastAsia="Arial" w:hAnsi="Arial" w:cs="Arial"/>
          <w:sz w:val="24"/>
          <w:szCs w:val="24"/>
        </w:rPr>
        <w:t>t</w:t>
      </w:r>
      <w:r w:rsidR="00922619">
        <w:rPr>
          <w:rFonts w:ascii="Arial" w:eastAsia="Arial" w:hAnsi="Arial" w:cs="Arial"/>
          <w:sz w:val="24"/>
          <w:szCs w:val="24"/>
        </w:rPr>
        <w:t xml:space="preserve">he shared files </w:t>
      </w:r>
      <w:r>
        <w:rPr>
          <w:rFonts w:ascii="Arial" w:eastAsia="Arial" w:hAnsi="Arial" w:cs="Arial"/>
          <w:sz w:val="24"/>
          <w:szCs w:val="24"/>
        </w:rPr>
        <w:t xml:space="preserve">got unmapped from a Microsoft update.  We found a workaround.  On the horizon (phase 4 of renovation when we move and replace the patron machines) it is probably time to move away from Microsoft and to an open office or google office platform.  </w:t>
      </w:r>
    </w:p>
    <w:p w14:paraId="16CEAB7D" w14:textId="4A5CAFCF" w:rsidR="00922619" w:rsidRPr="00607596" w:rsidRDefault="0093085C" w:rsidP="0099612E">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This mo</w:t>
      </w:r>
      <w:r w:rsidR="00F03100">
        <w:rPr>
          <w:rFonts w:ascii="Arial" w:eastAsia="Arial" w:hAnsi="Arial" w:cs="Arial"/>
          <w:sz w:val="24"/>
          <w:szCs w:val="24"/>
        </w:rPr>
        <w:t xml:space="preserve">nth we also need to update our </w:t>
      </w:r>
      <w:proofErr w:type="spellStart"/>
      <w:r w:rsidR="00F03100">
        <w:rPr>
          <w:rFonts w:ascii="Arial" w:eastAsia="Arial" w:hAnsi="Arial" w:cs="Arial"/>
          <w:sz w:val="24"/>
          <w:szCs w:val="24"/>
        </w:rPr>
        <w:t>SonicW</w:t>
      </w:r>
      <w:r>
        <w:rPr>
          <w:rFonts w:ascii="Arial" w:eastAsia="Arial" w:hAnsi="Arial" w:cs="Arial"/>
          <w:sz w:val="24"/>
          <w:szCs w:val="24"/>
        </w:rPr>
        <w:t>all</w:t>
      </w:r>
      <w:proofErr w:type="spellEnd"/>
      <w:r>
        <w:rPr>
          <w:rFonts w:ascii="Arial" w:eastAsia="Arial" w:hAnsi="Arial" w:cs="Arial"/>
          <w:sz w:val="24"/>
          <w:szCs w:val="24"/>
        </w:rPr>
        <w:t xml:space="preserve"> (router with ba</w:t>
      </w:r>
      <w:r w:rsidR="00F03100">
        <w:rPr>
          <w:rFonts w:ascii="Arial" w:eastAsia="Arial" w:hAnsi="Arial" w:cs="Arial"/>
          <w:sz w:val="24"/>
          <w:szCs w:val="24"/>
        </w:rPr>
        <w:t xml:space="preserve">se filtering and firewall) and </w:t>
      </w:r>
      <w:proofErr w:type="spellStart"/>
      <w:r w:rsidR="00F03100">
        <w:rPr>
          <w:rFonts w:ascii="Arial" w:eastAsia="Arial" w:hAnsi="Arial" w:cs="Arial"/>
          <w:sz w:val="24"/>
          <w:szCs w:val="24"/>
        </w:rPr>
        <w:t>Fa</w:t>
      </w:r>
      <w:r>
        <w:rPr>
          <w:rFonts w:ascii="Arial" w:eastAsia="Arial" w:hAnsi="Arial" w:cs="Arial"/>
          <w:sz w:val="24"/>
          <w:szCs w:val="24"/>
        </w:rPr>
        <w:t>ronics</w:t>
      </w:r>
      <w:proofErr w:type="spellEnd"/>
      <w:r>
        <w:rPr>
          <w:rFonts w:ascii="Arial" w:eastAsia="Arial" w:hAnsi="Arial" w:cs="Arial"/>
          <w:sz w:val="24"/>
          <w:szCs w:val="24"/>
        </w:rPr>
        <w:t xml:space="preserve"> (deepfreeze and antivirus) licenses.  </w:t>
      </w:r>
      <w:r w:rsidR="00AA2F09">
        <w:rPr>
          <w:rFonts w:ascii="Arial" w:eastAsia="Arial" w:hAnsi="Arial" w:cs="Arial"/>
          <w:sz w:val="24"/>
          <w:szCs w:val="24"/>
        </w:rPr>
        <w:t>Both renewals are</w:t>
      </w:r>
      <w:r w:rsidR="003102FD">
        <w:rPr>
          <w:rFonts w:ascii="Arial" w:eastAsia="Arial" w:hAnsi="Arial" w:cs="Arial"/>
          <w:sz w:val="24"/>
          <w:szCs w:val="24"/>
        </w:rPr>
        <w:t xml:space="preserve"> in process.</w:t>
      </w:r>
    </w:p>
    <w:p w14:paraId="11836FF0" w14:textId="25C4262B" w:rsidR="00053A2B" w:rsidRDefault="00021B26" w:rsidP="00622F9B">
      <w:pPr>
        <w:pBdr>
          <w:top w:val="nil"/>
          <w:left w:val="nil"/>
          <w:bottom w:val="nil"/>
          <w:right w:val="nil"/>
          <w:between w:val="nil"/>
        </w:pBdr>
        <w:spacing w:before="240" w:after="0" w:line="240" w:lineRule="auto"/>
        <w:rPr>
          <w:rFonts w:ascii="Arial" w:eastAsia="Arial" w:hAnsi="Arial" w:cs="Arial"/>
          <w:b/>
          <w:color w:val="000000"/>
          <w:sz w:val="24"/>
          <w:szCs w:val="24"/>
        </w:rPr>
      </w:pPr>
      <w:r>
        <w:rPr>
          <w:rFonts w:ascii="Arial" w:eastAsia="Arial" w:hAnsi="Arial" w:cs="Arial"/>
          <w:b/>
          <w:color w:val="000000"/>
          <w:sz w:val="24"/>
          <w:szCs w:val="24"/>
        </w:rPr>
        <w:t>Facilities</w:t>
      </w:r>
    </w:p>
    <w:p w14:paraId="16B270D6" w14:textId="4B381598" w:rsidR="00922619" w:rsidRDefault="008221A6" w:rsidP="007F138B">
      <w:pPr>
        <w:pBdr>
          <w:top w:val="nil"/>
          <w:left w:val="nil"/>
          <w:bottom w:val="nil"/>
          <w:right w:val="nil"/>
          <w:between w:val="nil"/>
        </w:pBdr>
        <w:spacing w:before="240" w:after="0" w:line="240" w:lineRule="auto"/>
        <w:rPr>
          <w:rFonts w:ascii="Arial" w:eastAsia="Arial" w:hAnsi="Arial" w:cs="Arial"/>
          <w:color w:val="000000"/>
          <w:sz w:val="24"/>
          <w:szCs w:val="24"/>
        </w:rPr>
      </w:pPr>
      <w:r w:rsidRPr="00FB5E00">
        <w:rPr>
          <w:rFonts w:ascii="Arial" w:eastAsia="Arial" w:hAnsi="Arial" w:cs="Arial"/>
          <w:color w:val="000000"/>
          <w:sz w:val="24"/>
          <w:szCs w:val="24"/>
        </w:rPr>
        <w:tab/>
      </w:r>
      <w:r w:rsidR="00922619">
        <w:rPr>
          <w:rFonts w:ascii="Arial" w:eastAsia="Arial" w:hAnsi="Arial" w:cs="Arial"/>
          <w:color w:val="000000"/>
          <w:sz w:val="24"/>
          <w:szCs w:val="24"/>
        </w:rPr>
        <w:t>Lib</w:t>
      </w:r>
      <w:r w:rsidR="0093085C">
        <w:rPr>
          <w:rFonts w:ascii="Arial" w:eastAsia="Arial" w:hAnsi="Arial" w:cs="Arial"/>
          <w:color w:val="000000"/>
          <w:sz w:val="24"/>
          <w:szCs w:val="24"/>
        </w:rPr>
        <w:t>rary</w:t>
      </w:r>
      <w:r w:rsidR="00922619">
        <w:rPr>
          <w:rFonts w:ascii="Arial" w:eastAsia="Arial" w:hAnsi="Arial" w:cs="Arial"/>
          <w:color w:val="000000"/>
          <w:sz w:val="24"/>
          <w:szCs w:val="24"/>
        </w:rPr>
        <w:t xml:space="preserve"> Int</w:t>
      </w:r>
      <w:r w:rsidR="0093085C">
        <w:rPr>
          <w:rFonts w:ascii="Arial" w:eastAsia="Arial" w:hAnsi="Arial" w:cs="Arial"/>
          <w:color w:val="000000"/>
          <w:sz w:val="24"/>
          <w:szCs w:val="24"/>
        </w:rPr>
        <w:t>eriors came</w:t>
      </w:r>
      <w:r w:rsidR="00922619">
        <w:rPr>
          <w:rFonts w:ascii="Arial" w:eastAsia="Arial" w:hAnsi="Arial" w:cs="Arial"/>
          <w:color w:val="000000"/>
          <w:sz w:val="24"/>
          <w:szCs w:val="24"/>
        </w:rPr>
        <w:t xml:space="preserve"> out </w:t>
      </w:r>
      <w:r w:rsidR="0093085C">
        <w:rPr>
          <w:rFonts w:ascii="Arial" w:eastAsia="Arial" w:hAnsi="Arial" w:cs="Arial"/>
          <w:color w:val="000000"/>
          <w:sz w:val="24"/>
          <w:szCs w:val="24"/>
        </w:rPr>
        <w:t xml:space="preserve">last month </w:t>
      </w:r>
      <w:r w:rsidR="00922619">
        <w:rPr>
          <w:rFonts w:ascii="Arial" w:eastAsia="Arial" w:hAnsi="Arial" w:cs="Arial"/>
          <w:color w:val="000000"/>
          <w:sz w:val="24"/>
          <w:szCs w:val="24"/>
        </w:rPr>
        <w:t>to re</w:t>
      </w:r>
      <w:r w:rsidR="00AF36CE">
        <w:rPr>
          <w:rFonts w:ascii="Arial" w:eastAsia="Arial" w:hAnsi="Arial" w:cs="Arial"/>
          <w:color w:val="000000"/>
          <w:sz w:val="24"/>
          <w:szCs w:val="24"/>
        </w:rPr>
        <w:t>-</w:t>
      </w:r>
      <w:r w:rsidR="00922619">
        <w:rPr>
          <w:rFonts w:ascii="Arial" w:eastAsia="Arial" w:hAnsi="Arial" w:cs="Arial"/>
          <w:color w:val="000000"/>
          <w:sz w:val="24"/>
          <w:szCs w:val="24"/>
        </w:rPr>
        <w:t>measure</w:t>
      </w:r>
      <w:r w:rsidR="0093085C">
        <w:rPr>
          <w:rFonts w:ascii="Arial" w:eastAsia="Arial" w:hAnsi="Arial" w:cs="Arial"/>
          <w:color w:val="000000"/>
          <w:sz w:val="24"/>
          <w:szCs w:val="24"/>
        </w:rPr>
        <w:t xml:space="preserve"> our shelves and collection.  I got them all the numbers involving the materials we own and what we expect to own </w:t>
      </w:r>
      <w:r w:rsidR="0093085C">
        <w:rPr>
          <w:rFonts w:ascii="Arial" w:eastAsia="Arial" w:hAnsi="Arial" w:cs="Arial"/>
          <w:color w:val="000000"/>
          <w:sz w:val="24"/>
          <w:szCs w:val="24"/>
        </w:rPr>
        <w:lastRenderedPageBreak/>
        <w:t xml:space="preserve">along with how much is generally on the shelves at any given time.  They are going to rework the shelving configurations to make sure we have enough actual bookshelves to house our collection.  </w:t>
      </w:r>
    </w:p>
    <w:p w14:paraId="4A857FC8" w14:textId="0D144B8B" w:rsidR="00922619" w:rsidRDefault="0093085C" w:rsidP="00922619">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 xml:space="preserve">We have repairs scheduled this month for the </w:t>
      </w:r>
      <w:r w:rsidR="00922619">
        <w:rPr>
          <w:rFonts w:ascii="Arial" w:eastAsia="Arial" w:hAnsi="Arial" w:cs="Arial"/>
          <w:color w:val="000000"/>
          <w:sz w:val="24"/>
          <w:szCs w:val="24"/>
        </w:rPr>
        <w:t xml:space="preserve">HVAC heat check </w:t>
      </w:r>
      <w:r>
        <w:rPr>
          <w:rFonts w:ascii="Arial" w:eastAsia="Arial" w:hAnsi="Arial" w:cs="Arial"/>
          <w:color w:val="000000"/>
          <w:sz w:val="24"/>
          <w:szCs w:val="24"/>
        </w:rPr>
        <w:t xml:space="preserve">and some sprinkler head leaks.  Both are regular occurrences.  We had an issue with the alarm system where a motion sensor was broken and preventing the alarm setting at night.  That’s been resolved.  </w:t>
      </w:r>
    </w:p>
    <w:p w14:paraId="794E1CB3" w14:textId="3A1B265F" w:rsidR="00922619" w:rsidRDefault="0093085C" w:rsidP="00922619">
      <w:pPr>
        <w:pBdr>
          <w:top w:val="nil"/>
          <w:left w:val="nil"/>
          <w:bottom w:val="nil"/>
          <w:right w:val="nil"/>
          <w:between w:val="nil"/>
        </w:pBdr>
        <w:spacing w:before="240" w:after="0" w:line="240" w:lineRule="auto"/>
        <w:ind w:firstLine="720"/>
        <w:rPr>
          <w:rFonts w:ascii="Arial" w:eastAsia="Arial" w:hAnsi="Arial" w:cs="Arial"/>
          <w:color w:val="000000"/>
          <w:sz w:val="24"/>
          <w:szCs w:val="24"/>
        </w:rPr>
      </w:pPr>
      <w:r>
        <w:rPr>
          <w:rFonts w:ascii="Arial" w:eastAsia="Arial" w:hAnsi="Arial" w:cs="Arial"/>
          <w:color w:val="000000"/>
          <w:sz w:val="24"/>
          <w:szCs w:val="24"/>
        </w:rPr>
        <w:t xml:space="preserve">When we lose the front door and have an alternate entrance, we are going to have to move a workstation to that area.  We are going to need to add a monitoring point to that door so it’s part of the security alarm system.  A new workstation location means moving a phone extension as well.  Even though it’s temporary, it needs to be fully functional.  There are a lot of dominoes that need to fall into place with each phase of work, and there are likely to be some unanticipated bumps in the road, but we are all trying to stay ahead of anything that would be a pain point for the patrons.  </w:t>
      </w:r>
      <w:r w:rsidR="0009127D">
        <w:rPr>
          <w:rFonts w:ascii="Arial" w:eastAsia="Arial" w:hAnsi="Arial" w:cs="Arial"/>
          <w:color w:val="000000"/>
          <w:sz w:val="24"/>
          <w:szCs w:val="24"/>
        </w:rPr>
        <w:t>Patron problems translate exponentially into staff problems.</w:t>
      </w:r>
    </w:p>
    <w:p w14:paraId="288E7AF4" w14:textId="65AC8ABF" w:rsidR="00F557C1" w:rsidRDefault="00F557C1" w:rsidP="00F557C1">
      <w:pPr>
        <w:pBdr>
          <w:top w:val="nil"/>
          <w:left w:val="nil"/>
          <w:bottom w:val="nil"/>
          <w:right w:val="nil"/>
          <w:between w:val="nil"/>
        </w:pBdr>
        <w:spacing w:before="240" w:after="0" w:line="240" w:lineRule="auto"/>
        <w:rPr>
          <w:rFonts w:ascii="Arial" w:eastAsia="Arial" w:hAnsi="Arial" w:cs="Arial"/>
          <w:sz w:val="24"/>
          <w:szCs w:val="24"/>
        </w:rPr>
      </w:pPr>
      <w:r>
        <w:rPr>
          <w:rFonts w:ascii="Arial" w:eastAsia="Arial" w:hAnsi="Arial" w:cs="Arial"/>
          <w:b/>
          <w:color w:val="000000"/>
          <w:sz w:val="24"/>
          <w:szCs w:val="24"/>
        </w:rPr>
        <w:t>Programs</w:t>
      </w:r>
    </w:p>
    <w:p w14:paraId="40559100" w14:textId="1D36E43E" w:rsidR="00F03100" w:rsidRDefault="00F03100" w:rsidP="00F03100">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 xml:space="preserve">Winter Reading is upon us.  We have the cutest cooking themed prizes.  Adults (or older kids) can earn a wooden spoon and tea towel with our chef frog printed upon them.  Younger readers will get a bag with a little rolling pin, cookie cutter, and play </w:t>
      </w:r>
      <w:proofErr w:type="spellStart"/>
      <w:r>
        <w:rPr>
          <w:rFonts w:ascii="Arial" w:eastAsia="Arial" w:hAnsi="Arial" w:cs="Arial"/>
          <w:sz w:val="24"/>
          <w:szCs w:val="24"/>
        </w:rPr>
        <w:t>doh</w:t>
      </w:r>
      <w:proofErr w:type="spellEnd"/>
      <w:r>
        <w:rPr>
          <w:rFonts w:ascii="Arial" w:eastAsia="Arial" w:hAnsi="Arial" w:cs="Arial"/>
          <w:sz w:val="24"/>
          <w:szCs w:val="24"/>
        </w:rPr>
        <w:t xml:space="preserve">.  This is all to tie into our cookbook.  </w:t>
      </w:r>
    </w:p>
    <w:p w14:paraId="387CFF2E" w14:textId="732728CF" w:rsidR="00F03100" w:rsidRDefault="00AA2F09" w:rsidP="00F03100">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 xml:space="preserve">Kids programs are going strong.  Wiggle </w:t>
      </w:r>
      <w:proofErr w:type="gramStart"/>
      <w:r>
        <w:rPr>
          <w:rFonts w:ascii="Arial" w:eastAsia="Arial" w:hAnsi="Arial" w:cs="Arial"/>
          <w:sz w:val="24"/>
          <w:szCs w:val="24"/>
        </w:rPr>
        <w:t>worms</w:t>
      </w:r>
      <w:proofErr w:type="gramEnd"/>
      <w:r>
        <w:rPr>
          <w:rFonts w:ascii="Arial" w:eastAsia="Arial" w:hAnsi="Arial" w:cs="Arial"/>
          <w:sz w:val="24"/>
          <w:szCs w:val="24"/>
        </w:rPr>
        <w:t xml:space="preserve"> remains our most popular, but the bilingual offerings and Sign Language are not far behind.  </w:t>
      </w:r>
      <w:r w:rsidR="00F03100">
        <w:rPr>
          <w:rFonts w:ascii="Arial" w:eastAsia="Arial" w:hAnsi="Arial" w:cs="Arial"/>
          <w:sz w:val="24"/>
          <w:szCs w:val="24"/>
        </w:rPr>
        <w:t xml:space="preserve">Teen library council consistently gets double digit attendance.  </w:t>
      </w:r>
      <w:r>
        <w:rPr>
          <w:rFonts w:ascii="Arial" w:eastAsia="Arial" w:hAnsi="Arial" w:cs="Arial"/>
          <w:sz w:val="24"/>
          <w:szCs w:val="24"/>
        </w:rPr>
        <w:t xml:space="preserve">There were </w:t>
      </w:r>
      <w:r w:rsidR="00F03100">
        <w:rPr>
          <w:rFonts w:ascii="Arial" w:eastAsia="Arial" w:hAnsi="Arial" w:cs="Arial"/>
          <w:sz w:val="24"/>
          <w:szCs w:val="24"/>
        </w:rPr>
        <w:t>22</w:t>
      </w:r>
      <w:r>
        <w:rPr>
          <w:rFonts w:ascii="Arial" w:eastAsia="Arial" w:hAnsi="Arial" w:cs="Arial"/>
          <w:sz w:val="24"/>
          <w:szCs w:val="24"/>
        </w:rPr>
        <w:t xml:space="preserve"> TEENAGERS at the library after dark program, a huge success for that age group.  </w:t>
      </w:r>
      <w:r w:rsidR="00F03100">
        <w:rPr>
          <w:rFonts w:ascii="Arial" w:eastAsia="Arial" w:hAnsi="Arial" w:cs="Arial"/>
          <w:sz w:val="24"/>
          <w:szCs w:val="24"/>
        </w:rPr>
        <w:t xml:space="preserve">We will offer it again in February.  </w:t>
      </w:r>
    </w:p>
    <w:p w14:paraId="636EB76B" w14:textId="2BF88959" w:rsidR="00F03100" w:rsidRDefault="007442F5" w:rsidP="00F03100">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Adults</w:t>
      </w:r>
      <w:r w:rsidR="00AA2F09">
        <w:rPr>
          <w:rFonts w:ascii="Arial" w:eastAsia="Arial" w:hAnsi="Arial" w:cs="Arial"/>
          <w:sz w:val="24"/>
          <w:szCs w:val="24"/>
        </w:rPr>
        <w:t xml:space="preserve"> are working with the restricted space and adapting to the dual offerings.  Terrarium pendants was especially well attended.  We noticed in 2024 that the First Friday Cultural programs were not as popular as we’d hoped.  </w:t>
      </w:r>
      <w:r w:rsidR="0009127D">
        <w:rPr>
          <w:rFonts w:ascii="Arial" w:eastAsia="Arial" w:hAnsi="Arial" w:cs="Arial"/>
          <w:sz w:val="24"/>
          <w:szCs w:val="24"/>
        </w:rPr>
        <w:t xml:space="preserve">We regularly had less than 10 attendees and these performers average $300 per event.  </w:t>
      </w:r>
      <w:r w:rsidR="00AA2F09">
        <w:rPr>
          <w:rFonts w:ascii="Arial" w:eastAsia="Arial" w:hAnsi="Arial" w:cs="Arial"/>
          <w:sz w:val="24"/>
          <w:szCs w:val="24"/>
        </w:rPr>
        <w:t xml:space="preserve">Once we have the space available again, we are going to try a new time slot in the hopes of bringing in more people.  Those programs are more expensive to provide, so we need better turnout.  </w:t>
      </w:r>
    </w:p>
    <w:p w14:paraId="69604091" w14:textId="47692FC8" w:rsidR="004D4DA9" w:rsidRDefault="00AA2F09" w:rsidP="00F03100">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 xml:space="preserve">Wells Branch as a neighborhood is still very heavily weighted to arts and crafts for anyone big enough to hold a crayon and music and stories for </w:t>
      </w:r>
      <w:r w:rsidR="0009127D">
        <w:rPr>
          <w:rFonts w:ascii="Arial" w:eastAsia="Arial" w:hAnsi="Arial" w:cs="Arial"/>
          <w:sz w:val="24"/>
          <w:szCs w:val="24"/>
        </w:rPr>
        <w:t>the</w:t>
      </w:r>
      <w:r>
        <w:rPr>
          <w:rFonts w:ascii="Arial" w:eastAsia="Arial" w:hAnsi="Arial" w:cs="Arial"/>
          <w:sz w:val="24"/>
          <w:szCs w:val="24"/>
        </w:rPr>
        <w:t xml:space="preserve"> smaller</w:t>
      </w:r>
      <w:r w:rsidR="0009127D">
        <w:rPr>
          <w:rFonts w:ascii="Arial" w:eastAsia="Arial" w:hAnsi="Arial" w:cs="Arial"/>
          <w:sz w:val="24"/>
          <w:szCs w:val="24"/>
        </w:rPr>
        <w:t xml:space="preserve"> crowd</w:t>
      </w:r>
      <w:bookmarkStart w:id="0" w:name="_GoBack"/>
      <w:bookmarkEnd w:id="0"/>
      <w:r>
        <w:rPr>
          <w:rFonts w:ascii="Arial" w:eastAsia="Arial" w:hAnsi="Arial" w:cs="Arial"/>
          <w:sz w:val="24"/>
          <w:szCs w:val="24"/>
        </w:rPr>
        <w:t xml:space="preserve">.  </w:t>
      </w:r>
      <w:r w:rsidR="00F03100">
        <w:rPr>
          <w:rFonts w:ascii="Arial" w:eastAsia="Arial" w:hAnsi="Arial" w:cs="Arial"/>
          <w:sz w:val="24"/>
          <w:szCs w:val="24"/>
        </w:rPr>
        <w:t xml:space="preserve">Passive programs, especially the selection bulletin boards, are doing very well.   Our people like to vote by sticker.  I don’t know why.  </w:t>
      </w:r>
    </w:p>
    <w:p w14:paraId="1B74E077" w14:textId="53C15411" w:rsidR="007442F5" w:rsidRPr="004D4DA9" w:rsidRDefault="00AA2F09" w:rsidP="00C32FD9">
      <w:pPr>
        <w:pBdr>
          <w:top w:val="nil"/>
          <w:left w:val="nil"/>
          <w:bottom w:val="nil"/>
          <w:right w:val="nil"/>
          <w:between w:val="nil"/>
        </w:pBdr>
        <w:spacing w:before="240" w:after="0" w:line="240" w:lineRule="auto"/>
        <w:ind w:firstLine="720"/>
        <w:rPr>
          <w:rFonts w:ascii="Arial" w:eastAsia="Arial" w:hAnsi="Arial" w:cs="Arial"/>
          <w:sz w:val="24"/>
          <w:szCs w:val="24"/>
        </w:rPr>
      </w:pPr>
      <w:r>
        <w:rPr>
          <w:rFonts w:ascii="Arial" w:eastAsia="Arial" w:hAnsi="Arial" w:cs="Arial"/>
          <w:sz w:val="24"/>
          <w:szCs w:val="24"/>
        </w:rPr>
        <w:t xml:space="preserve">  </w:t>
      </w:r>
    </w:p>
    <w:sectPr w:rsidR="007442F5" w:rsidRPr="004D4DA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538"/>
    <w:multiLevelType w:val="hybridMultilevel"/>
    <w:tmpl w:val="3DA8C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72F75"/>
    <w:multiLevelType w:val="hybridMultilevel"/>
    <w:tmpl w:val="AB080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F70DE"/>
    <w:multiLevelType w:val="multilevel"/>
    <w:tmpl w:val="68DE6C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B57033"/>
    <w:multiLevelType w:val="hybridMultilevel"/>
    <w:tmpl w:val="61882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AB18D7"/>
    <w:multiLevelType w:val="hybridMultilevel"/>
    <w:tmpl w:val="C984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15783"/>
    <w:multiLevelType w:val="hybridMultilevel"/>
    <w:tmpl w:val="F5BE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DA9"/>
    <w:multiLevelType w:val="hybridMultilevel"/>
    <w:tmpl w:val="E6B06E92"/>
    <w:lvl w:ilvl="0" w:tplc="93B2BC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E72AC"/>
    <w:multiLevelType w:val="hybridMultilevel"/>
    <w:tmpl w:val="E1E84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536A0"/>
    <w:multiLevelType w:val="hybridMultilevel"/>
    <w:tmpl w:val="02A2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E2DDD"/>
    <w:multiLevelType w:val="hybridMultilevel"/>
    <w:tmpl w:val="4342D0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5E103B"/>
    <w:multiLevelType w:val="hybridMultilevel"/>
    <w:tmpl w:val="BBF41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A5DEB"/>
    <w:multiLevelType w:val="multilevel"/>
    <w:tmpl w:val="A72CDD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E3908D3"/>
    <w:multiLevelType w:val="hybridMultilevel"/>
    <w:tmpl w:val="5510A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0B7269"/>
    <w:multiLevelType w:val="hybridMultilevel"/>
    <w:tmpl w:val="6D96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C6030"/>
    <w:multiLevelType w:val="hybridMultilevel"/>
    <w:tmpl w:val="A912C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887D79"/>
    <w:multiLevelType w:val="hybridMultilevel"/>
    <w:tmpl w:val="C09C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173BD"/>
    <w:multiLevelType w:val="hybridMultilevel"/>
    <w:tmpl w:val="CB08A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0E50AA"/>
    <w:multiLevelType w:val="hybridMultilevel"/>
    <w:tmpl w:val="C1489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37401"/>
    <w:multiLevelType w:val="hybridMultilevel"/>
    <w:tmpl w:val="5D70F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463B00"/>
    <w:multiLevelType w:val="hybridMultilevel"/>
    <w:tmpl w:val="6294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1B3154"/>
    <w:multiLevelType w:val="hybridMultilevel"/>
    <w:tmpl w:val="ABE2AD4C"/>
    <w:lvl w:ilvl="0" w:tplc="E7FC6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590FAC"/>
    <w:multiLevelType w:val="hybridMultilevel"/>
    <w:tmpl w:val="BDAC0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092020"/>
    <w:multiLevelType w:val="hybridMultilevel"/>
    <w:tmpl w:val="ECC00448"/>
    <w:lvl w:ilvl="0" w:tplc="42284DB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420297"/>
    <w:multiLevelType w:val="hybridMultilevel"/>
    <w:tmpl w:val="1C0C3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472A44"/>
    <w:multiLevelType w:val="hybridMultilevel"/>
    <w:tmpl w:val="27228766"/>
    <w:lvl w:ilvl="0" w:tplc="A26C8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8A2F22"/>
    <w:multiLevelType w:val="hybridMultilevel"/>
    <w:tmpl w:val="C78AB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955B3F"/>
    <w:multiLevelType w:val="hybridMultilevel"/>
    <w:tmpl w:val="F0B8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EC61DF"/>
    <w:multiLevelType w:val="hybridMultilevel"/>
    <w:tmpl w:val="D9DA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DA6DA5"/>
    <w:multiLevelType w:val="hybridMultilevel"/>
    <w:tmpl w:val="3E768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6814F0"/>
    <w:multiLevelType w:val="hybridMultilevel"/>
    <w:tmpl w:val="FB22D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3310AC"/>
    <w:multiLevelType w:val="multilevel"/>
    <w:tmpl w:val="952E6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0FB6304"/>
    <w:multiLevelType w:val="hybridMultilevel"/>
    <w:tmpl w:val="937EC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124AEB"/>
    <w:multiLevelType w:val="hybridMultilevel"/>
    <w:tmpl w:val="BF72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7C270E"/>
    <w:multiLevelType w:val="hybridMultilevel"/>
    <w:tmpl w:val="DC380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A4456B"/>
    <w:multiLevelType w:val="hybridMultilevel"/>
    <w:tmpl w:val="CC9E5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B7403"/>
    <w:multiLevelType w:val="hybridMultilevel"/>
    <w:tmpl w:val="E708D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E4427A"/>
    <w:multiLevelType w:val="hybridMultilevel"/>
    <w:tmpl w:val="48BA54BC"/>
    <w:lvl w:ilvl="0" w:tplc="5B9E2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41472F"/>
    <w:multiLevelType w:val="hybridMultilevel"/>
    <w:tmpl w:val="17B0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5C5704"/>
    <w:multiLevelType w:val="hybridMultilevel"/>
    <w:tmpl w:val="332EF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7E4081"/>
    <w:multiLevelType w:val="hybridMultilevel"/>
    <w:tmpl w:val="98384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D80314"/>
    <w:multiLevelType w:val="hybridMultilevel"/>
    <w:tmpl w:val="7BF4D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C02A55"/>
    <w:multiLevelType w:val="multilevel"/>
    <w:tmpl w:val="8CDEC8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1"/>
  </w:num>
  <w:num w:numId="2">
    <w:abstractNumId w:val="2"/>
  </w:num>
  <w:num w:numId="3">
    <w:abstractNumId w:val="30"/>
  </w:num>
  <w:num w:numId="4">
    <w:abstractNumId w:val="41"/>
  </w:num>
  <w:num w:numId="5">
    <w:abstractNumId w:val="14"/>
  </w:num>
  <w:num w:numId="6">
    <w:abstractNumId w:val="31"/>
  </w:num>
  <w:num w:numId="7">
    <w:abstractNumId w:val="13"/>
  </w:num>
  <w:num w:numId="8">
    <w:abstractNumId w:val="17"/>
  </w:num>
  <w:num w:numId="9">
    <w:abstractNumId w:val="33"/>
  </w:num>
  <w:num w:numId="10">
    <w:abstractNumId w:val="4"/>
  </w:num>
  <w:num w:numId="11">
    <w:abstractNumId w:val="34"/>
  </w:num>
  <w:num w:numId="12">
    <w:abstractNumId w:val="7"/>
  </w:num>
  <w:num w:numId="13">
    <w:abstractNumId w:val="22"/>
  </w:num>
  <w:num w:numId="14">
    <w:abstractNumId w:val="36"/>
  </w:num>
  <w:num w:numId="15">
    <w:abstractNumId w:val="20"/>
  </w:num>
  <w:num w:numId="16">
    <w:abstractNumId w:val="12"/>
  </w:num>
  <w:num w:numId="17">
    <w:abstractNumId w:val="35"/>
  </w:num>
  <w:num w:numId="18">
    <w:abstractNumId w:val="23"/>
  </w:num>
  <w:num w:numId="19">
    <w:abstractNumId w:val="3"/>
  </w:num>
  <w:num w:numId="20">
    <w:abstractNumId w:val="24"/>
  </w:num>
  <w:num w:numId="21">
    <w:abstractNumId w:val="25"/>
  </w:num>
  <w:num w:numId="22">
    <w:abstractNumId w:val="10"/>
  </w:num>
  <w:num w:numId="23">
    <w:abstractNumId w:val="32"/>
  </w:num>
  <w:num w:numId="24">
    <w:abstractNumId w:val="8"/>
  </w:num>
  <w:num w:numId="25">
    <w:abstractNumId w:val="5"/>
  </w:num>
  <w:num w:numId="26">
    <w:abstractNumId w:val="9"/>
  </w:num>
  <w:num w:numId="27">
    <w:abstractNumId w:val="28"/>
  </w:num>
  <w:num w:numId="28">
    <w:abstractNumId w:val="29"/>
  </w:num>
  <w:num w:numId="29">
    <w:abstractNumId w:val="18"/>
  </w:num>
  <w:num w:numId="30">
    <w:abstractNumId w:val="27"/>
  </w:num>
  <w:num w:numId="31">
    <w:abstractNumId w:val="21"/>
  </w:num>
  <w:num w:numId="32">
    <w:abstractNumId w:val="15"/>
  </w:num>
  <w:num w:numId="33">
    <w:abstractNumId w:val="37"/>
  </w:num>
  <w:num w:numId="34">
    <w:abstractNumId w:val="6"/>
  </w:num>
  <w:num w:numId="35">
    <w:abstractNumId w:val="16"/>
  </w:num>
  <w:num w:numId="36">
    <w:abstractNumId w:val="26"/>
  </w:num>
  <w:num w:numId="37">
    <w:abstractNumId w:val="0"/>
  </w:num>
  <w:num w:numId="38">
    <w:abstractNumId w:val="1"/>
  </w:num>
  <w:num w:numId="39">
    <w:abstractNumId w:val="19"/>
  </w:num>
  <w:num w:numId="40">
    <w:abstractNumId w:val="39"/>
  </w:num>
  <w:num w:numId="41">
    <w:abstractNumId w:val="40"/>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345"/>
    <w:rsid w:val="000015E5"/>
    <w:rsid w:val="00001D29"/>
    <w:rsid w:val="000032B3"/>
    <w:rsid w:val="00003581"/>
    <w:rsid w:val="00016D97"/>
    <w:rsid w:val="00017AE0"/>
    <w:rsid w:val="00020759"/>
    <w:rsid w:val="00021B26"/>
    <w:rsid w:val="000232E4"/>
    <w:rsid w:val="000300C8"/>
    <w:rsid w:val="00030DE8"/>
    <w:rsid w:val="00033979"/>
    <w:rsid w:val="00035027"/>
    <w:rsid w:val="00035F49"/>
    <w:rsid w:val="00037EF9"/>
    <w:rsid w:val="00041A4F"/>
    <w:rsid w:val="00041E99"/>
    <w:rsid w:val="00046A06"/>
    <w:rsid w:val="00053A2B"/>
    <w:rsid w:val="0005553B"/>
    <w:rsid w:val="00061A62"/>
    <w:rsid w:val="00062D85"/>
    <w:rsid w:val="00064175"/>
    <w:rsid w:val="00067B27"/>
    <w:rsid w:val="00067CA9"/>
    <w:rsid w:val="000719A7"/>
    <w:rsid w:val="00076879"/>
    <w:rsid w:val="00077BED"/>
    <w:rsid w:val="00085520"/>
    <w:rsid w:val="0008622F"/>
    <w:rsid w:val="00086DDC"/>
    <w:rsid w:val="0008760A"/>
    <w:rsid w:val="0009127D"/>
    <w:rsid w:val="00095428"/>
    <w:rsid w:val="00096CFA"/>
    <w:rsid w:val="00097861"/>
    <w:rsid w:val="000A00A4"/>
    <w:rsid w:val="000A313E"/>
    <w:rsid w:val="000A3C97"/>
    <w:rsid w:val="000B1C29"/>
    <w:rsid w:val="000B3360"/>
    <w:rsid w:val="000B788C"/>
    <w:rsid w:val="000C54FA"/>
    <w:rsid w:val="000C7585"/>
    <w:rsid w:val="000D2C7B"/>
    <w:rsid w:val="000D535F"/>
    <w:rsid w:val="000D7A8F"/>
    <w:rsid w:val="000E2107"/>
    <w:rsid w:val="000E2596"/>
    <w:rsid w:val="000E2735"/>
    <w:rsid w:val="000E6A67"/>
    <w:rsid w:val="000F025B"/>
    <w:rsid w:val="000F18E1"/>
    <w:rsid w:val="000F2859"/>
    <w:rsid w:val="000F3D06"/>
    <w:rsid w:val="000F4DCC"/>
    <w:rsid w:val="000F7517"/>
    <w:rsid w:val="001016D3"/>
    <w:rsid w:val="00102322"/>
    <w:rsid w:val="00103D3A"/>
    <w:rsid w:val="0010575F"/>
    <w:rsid w:val="00111FBD"/>
    <w:rsid w:val="00114590"/>
    <w:rsid w:val="001204C2"/>
    <w:rsid w:val="00121B31"/>
    <w:rsid w:val="001226D8"/>
    <w:rsid w:val="0013166A"/>
    <w:rsid w:val="0013566A"/>
    <w:rsid w:val="00136C71"/>
    <w:rsid w:val="00142228"/>
    <w:rsid w:val="00143CBD"/>
    <w:rsid w:val="00143D4E"/>
    <w:rsid w:val="001448D4"/>
    <w:rsid w:val="0015054A"/>
    <w:rsid w:val="001506B8"/>
    <w:rsid w:val="00152C38"/>
    <w:rsid w:val="001643CE"/>
    <w:rsid w:val="001670F2"/>
    <w:rsid w:val="00170B75"/>
    <w:rsid w:val="00170E16"/>
    <w:rsid w:val="00171770"/>
    <w:rsid w:val="00171AB3"/>
    <w:rsid w:val="0018034F"/>
    <w:rsid w:val="00184322"/>
    <w:rsid w:val="00185DD3"/>
    <w:rsid w:val="001973F4"/>
    <w:rsid w:val="001B056B"/>
    <w:rsid w:val="001B25C2"/>
    <w:rsid w:val="001C0EA5"/>
    <w:rsid w:val="001C359B"/>
    <w:rsid w:val="001D2880"/>
    <w:rsid w:val="001D69F3"/>
    <w:rsid w:val="001D6ED3"/>
    <w:rsid w:val="001E5104"/>
    <w:rsid w:val="001E6D37"/>
    <w:rsid w:val="001F3105"/>
    <w:rsid w:val="00205EF2"/>
    <w:rsid w:val="00223ADE"/>
    <w:rsid w:val="002270BB"/>
    <w:rsid w:val="00236946"/>
    <w:rsid w:val="00237367"/>
    <w:rsid w:val="00242CAE"/>
    <w:rsid w:val="00244857"/>
    <w:rsid w:val="002448A6"/>
    <w:rsid w:val="00246559"/>
    <w:rsid w:val="002545CD"/>
    <w:rsid w:val="002606F4"/>
    <w:rsid w:val="002713B7"/>
    <w:rsid w:val="002921D4"/>
    <w:rsid w:val="00295EDB"/>
    <w:rsid w:val="002964EE"/>
    <w:rsid w:val="002974D1"/>
    <w:rsid w:val="002A526B"/>
    <w:rsid w:val="002B319B"/>
    <w:rsid w:val="002C0865"/>
    <w:rsid w:val="002C2527"/>
    <w:rsid w:val="002C7A13"/>
    <w:rsid w:val="002D188C"/>
    <w:rsid w:val="002D4C16"/>
    <w:rsid w:val="002D4DB8"/>
    <w:rsid w:val="002D7069"/>
    <w:rsid w:val="002F15DA"/>
    <w:rsid w:val="002F19C1"/>
    <w:rsid w:val="002F49AA"/>
    <w:rsid w:val="002F64E7"/>
    <w:rsid w:val="00300190"/>
    <w:rsid w:val="003035F9"/>
    <w:rsid w:val="00304073"/>
    <w:rsid w:val="00306F26"/>
    <w:rsid w:val="003102FD"/>
    <w:rsid w:val="003120A9"/>
    <w:rsid w:val="00312415"/>
    <w:rsid w:val="00312E81"/>
    <w:rsid w:val="00314756"/>
    <w:rsid w:val="00321D02"/>
    <w:rsid w:val="003231D7"/>
    <w:rsid w:val="0033048F"/>
    <w:rsid w:val="00333781"/>
    <w:rsid w:val="0034210E"/>
    <w:rsid w:val="00344F90"/>
    <w:rsid w:val="00345008"/>
    <w:rsid w:val="00346561"/>
    <w:rsid w:val="00350A0B"/>
    <w:rsid w:val="00351730"/>
    <w:rsid w:val="003523D1"/>
    <w:rsid w:val="00357009"/>
    <w:rsid w:val="003612FF"/>
    <w:rsid w:val="00361865"/>
    <w:rsid w:val="003643C4"/>
    <w:rsid w:val="00370D08"/>
    <w:rsid w:val="00370D37"/>
    <w:rsid w:val="003744CD"/>
    <w:rsid w:val="00383434"/>
    <w:rsid w:val="0039050F"/>
    <w:rsid w:val="00396467"/>
    <w:rsid w:val="003972C7"/>
    <w:rsid w:val="003A164C"/>
    <w:rsid w:val="003B4713"/>
    <w:rsid w:val="003C15CF"/>
    <w:rsid w:val="003C6B5D"/>
    <w:rsid w:val="003D3157"/>
    <w:rsid w:val="003E07AB"/>
    <w:rsid w:val="003E4817"/>
    <w:rsid w:val="003E5E27"/>
    <w:rsid w:val="003E7073"/>
    <w:rsid w:val="003F5AB7"/>
    <w:rsid w:val="0040084F"/>
    <w:rsid w:val="004029D5"/>
    <w:rsid w:val="004029F2"/>
    <w:rsid w:val="00413491"/>
    <w:rsid w:val="00426287"/>
    <w:rsid w:val="00432826"/>
    <w:rsid w:val="0043618B"/>
    <w:rsid w:val="00440F9A"/>
    <w:rsid w:val="00441354"/>
    <w:rsid w:val="00442436"/>
    <w:rsid w:val="004451B9"/>
    <w:rsid w:val="00451F41"/>
    <w:rsid w:val="00461E03"/>
    <w:rsid w:val="004644F9"/>
    <w:rsid w:val="00465867"/>
    <w:rsid w:val="00466509"/>
    <w:rsid w:val="004728AB"/>
    <w:rsid w:val="004746FB"/>
    <w:rsid w:val="00486DE8"/>
    <w:rsid w:val="004901A0"/>
    <w:rsid w:val="004902B0"/>
    <w:rsid w:val="00492CFF"/>
    <w:rsid w:val="00497297"/>
    <w:rsid w:val="004B0DAB"/>
    <w:rsid w:val="004B6BAB"/>
    <w:rsid w:val="004C1E0A"/>
    <w:rsid w:val="004C2DD4"/>
    <w:rsid w:val="004C4708"/>
    <w:rsid w:val="004C5902"/>
    <w:rsid w:val="004C7F53"/>
    <w:rsid w:val="004D288E"/>
    <w:rsid w:val="004D4DA9"/>
    <w:rsid w:val="004E48A0"/>
    <w:rsid w:val="004F236C"/>
    <w:rsid w:val="004F731C"/>
    <w:rsid w:val="004F77E3"/>
    <w:rsid w:val="00513A0E"/>
    <w:rsid w:val="0051436E"/>
    <w:rsid w:val="00521397"/>
    <w:rsid w:val="0052750B"/>
    <w:rsid w:val="0053531A"/>
    <w:rsid w:val="00536ED5"/>
    <w:rsid w:val="00542EB7"/>
    <w:rsid w:val="00544C4C"/>
    <w:rsid w:val="00545E8A"/>
    <w:rsid w:val="005467BF"/>
    <w:rsid w:val="00552D49"/>
    <w:rsid w:val="00555418"/>
    <w:rsid w:val="005561E1"/>
    <w:rsid w:val="00556C34"/>
    <w:rsid w:val="005635D9"/>
    <w:rsid w:val="0056666A"/>
    <w:rsid w:val="00573295"/>
    <w:rsid w:val="005848AE"/>
    <w:rsid w:val="00594865"/>
    <w:rsid w:val="00594D26"/>
    <w:rsid w:val="00596E8B"/>
    <w:rsid w:val="005A1B75"/>
    <w:rsid w:val="005A7F6C"/>
    <w:rsid w:val="005B1A44"/>
    <w:rsid w:val="005B3218"/>
    <w:rsid w:val="005B3FE3"/>
    <w:rsid w:val="005B48E7"/>
    <w:rsid w:val="005B6648"/>
    <w:rsid w:val="005C2838"/>
    <w:rsid w:val="005C4690"/>
    <w:rsid w:val="005D1A0C"/>
    <w:rsid w:val="005D7F7B"/>
    <w:rsid w:val="005E0DC5"/>
    <w:rsid w:val="005E3820"/>
    <w:rsid w:val="005E702B"/>
    <w:rsid w:val="00600297"/>
    <w:rsid w:val="006011F5"/>
    <w:rsid w:val="0060251B"/>
    <w:rsid w:val="00603CE6"/>
    <w:rsid w:val="00607596"/>
    <w:rsid w:val="00616CE3"/>
    <w:rsid w:val="00621079"/>
    <w:rsid w:val="00622A05"/>
    <w:rsid w:val="00622F9B"/>
    <w:rsid w:val="006305D9"/>
    <w:rsid w:val="0063170B"/>
    <w:rsid w:val="0064052D"/>
    <w:rsid w:val="00641F9D"/>
    <w:rsid w:val="00646F60"/>
    <w:rsid w:val="00651B65"/>
    <w:rsid w:val="00651D8A"/>
    <w:rsid w:val="006531DC"/>
    <w:rsid w:val="00654A47"/>
    <w:rsid w:val="00655B1B"/>
    <w:rsid w:val="00656B18"/>
    <w:rsid w:val="00660EB2"/>
    <w:rsid w:val="00681BA1"/>
    <w:rsid w:val="00683B91"/>
    <w:rsid w:val="00685AB0"/>
    <w:rsid w:val="006877FF"/>
    <w:rsid w:val="00691A2C"/>
    <w:rsid w:val="006963C3"/>
    <w:rsid w:val="006A01A5"/>
    <w:rsid w:val="006A5556"/>
    <w:rsid w:val="006B10BE"/>
    <w:rsid w:val="006B3D5A"/>
    <w:rsid w:val="006B6233"/>
    <w:rsid w:val="006C2180"/>
    <w:rsid w:val="006C229B"/>
    <w:rsid w:val="006C435A"/>
    <w:rsid w:val="006C66E2"/>
    <w:rsid w:val="006D2174"/>
    <w:rsid w:val="006D6614"/>
    <w:rsid w:val="006D6736"/>
    <w:rsid w:val="006D771E"/>
    <w:rsid w:val="006E3E04"/>
    <w:rsid w:val="006E4A86"/>
    <w:rsid w:val="006E7567"/>
    <w:rsid w:val="006F3340"/>
    <w:rsid w:val="006F5872"/>
    <w:rsid w:val="006F6051"/>
    <w:rsid w:val="006F7933"/>
    <w:rsid w:val="0070111B"/>
    <w:rsid w:val="007023C9"/>
    <w:rsid w:val="00711BF9"/>
    <w:rsid w:val="00712378"/>
    <w:rsid w:val="007139EA"/>
    <w:rsid w:val="0071615B"/>
    <w:rsid w:val="007164B2"/>
    <w:rsid w:val="00720400"/>
    <w:rsid w:val="007249EA"/>
    <w:rsid w:val="007274D0"/>
    <w:rsid w:val="00727823"/>
    <w:rsid w:val="00727E7E"/>
    <w:rsid w:val="00727EE1"/>
    <w:rsid w:val="007344A7"/>
    <w:rsid w:val="00735345"/>
    <w:rsid w:val="007366CE"/>
    <w:rsid w:val="007442F5"/>
    <w:rsid w:val="00746353"/>
    <w:rsid w:val="00753E59"/>
    <w:rsid w:val="00755015"/>
    <w:rsid w:val="00755CAB"/>
    <w:rsid w:val="00761D4E"/>
    <w:rsid w:val="00774ADC"/>
    <w:rsid w:val="00775446"/>
    <w:rsid w:val="00776392"/>
    <w:rsid w:val="00790EEF"/>
    <w:rsid w:val="007A0B6A"/>
    <w:rsid w:val="007A2619"/>
    <w:rsid w:val="007A4E55"/>
    <w:rsid w:val="007A5F87"/>
    <w:rsid w:val="007B102F"/>
    <w:rsid w:val="007B226A"/>
    <w:rsid w:val="007B43B7"/>
    <w:rsid w:val="007C3ACF"/>
    <w:rsid w:val="007C3BE3"/>
    <w:rsid w:val="007C4318"/>
    <w:rsid w:val="007C7A41"/>
    <w:rsid w:val="007D0874"/>
    <w:rsid w:val="007D4A1A"/>
    <w:rsid w:val="007E2C0C"/>
    <w:rsid w:val="007E2F51"/>
    <w:rsid w:val="007E519B"/>
    <w:rsid w:val="007F1041"/>
    <w:rsid w:val="007F138B"/>
    <w:rsid w:val="007F5EC1"/>
    <w:rsid w:val="0080166A"/>
    <w:rsid w:val="00801804"/>
    <w:rsid w:val="00802339"/>
    <w:rsid w:val="008037A0"/>
    <w:rsid w:val="0081064F"/>
    <w:rsid w:val="00810AE6"/>
    <w:rsid w:val="00813CB9"/>
    <w:rsid w:val="008164A7"/>
    <w:rsid w:val="0081667F"/>
    <w:rsid w:val="0082183D"/>
    <w:rsid w:val="008221A6"/>
    <w:rsid w:val="00823C06"/>
    <w:rsid w:val="00824EE3"/>
    <w:rsid w:val="00826ABA"/>
    <w:rsid w:val="008274F0"/>
    <w:rsid w:val="0083254F"/>
    <w:rsid w:val="00835EF5"/>
    <w:rsid w:val="00847CED"/>
    <w:rsid w:val="00852F15"/>
    <w:rsid w:val="008642B0"/>
    <w:rsid w:val="0086431F"/>
    <w:rsid w:val="00880AD3"/>
    <w:rsid w:val="00885820"/>
    <w:rsid w:val="00885C52"/>
    <w:rsid w:val="0089246E"/>
    <w:rsid w:val="00892723"/>
    <w:rsid w:val="008A14B7"/>
    <w:rsid w:val="008A2F79"/>
    <w:rsid w:val="008B1A45"/>
    <w:rsid w:val="008B46BB"/>
    <w:rsid w:val="008B66D5"/>
    <w:rsid w:val="008C36CB"/>
    <w:rsid w:val="008C4E1E"/>
    <w:rsid w:val="008D15FE"/>
    <w:rsid w:val="008E358A"/>
    <w:rsid w:val="008F0D75"/>
    <w:rsid w:val="008F4800"/>
    <w:rsid w:val="008F54E7"/>
    <w:rsid w:val="00912A9F"/>
    <w:rsid w:val="00913DF7"/>
    <w:rsid w:val="00916661"/>
    <w:rsid w:val="00922619"/>
    <w:rsid w:val="00924A42"/>
    <w:rsid w:val="00925C26"/>
    <w:rsid w:val="0093085C"/>
    <w:rsid w:val="009318EB"/>
    <w:rsid w:val="00933384"/>
    <w:rsid w:val="009352D0"/>
    <w:rsid w:val="00942093"/>
    <w:rsid w:val="0094298B"/>
    <w:rsid w:val="009453A3"/>
    <w:rsid w:val="009461B4"/>
    <w:rsid w:val="00947096"/>
    <w:rsid w:val="00947397"/>
    <w:rsid w:val="00950B4E"/>
    <w:rsid w:val="009523A2"/>
    <w:rsid w:val="00957A41"/>
    <w:rsid w:val="0096256E"/>
    <w:rsid w:val="00967414"/>
    <w:rsid w:val="00974480"/>
    <w:rsid w:val="009801B6"/>
    <w:rsid w:val="00980FF9"/>
    <w:rsid w:val="009833D0"/>
    <w:rsid w:val="00986969"/>
    <w:rsid w:val="00986C12"/>
    <w:rsid w:val="00986D74"/>
    <w:rsid w:val="00992EF8"/>
    <w:rsid w:val="00995149"/>
    <w:rsid w:val="0099516B"/>
    <w:rsid w:val="00995EE1"/>
    <w:rsid w:val="0099612E"/>
    <w:rsid w:val="00996608"/>
    <w:rsid w:val="009A0565"/>
    <w:rsid w:val="009A0702"/>
    <w:rsid w:val="009A24C0"/>
    <w:rsid w:val="009A2A54"/>
    <w:rsid w:val="009A36F2"/>
    <w:rsid w:val="009A3F6B"/>
    <w:rsid w:val="009A6036"/>
    <w:rsid w:val="009A79EC"/>
    <w:rsid w:val="009C1EE3"/>
    <w:rsid w:val="009C23FC"/>
    <w:rsid w:val="009C3A6B"/>
    <w:rsid w:val="009C686E"/>
    <w:rsid w:val="009D25DD"/>
    <w:rsid w:val="009D3204"/>
    <w:rsid w:val="009D37FD"/>
    <w:rsid w:val="009D4D66"/>
    <w:rsid w:val="009D5BFE"/>
    <w:rsid w:val="009D6D39"/>
    <w:rsid w:val="009D75EA"/>
    <w:rsid w:val="009E7AC3"/>
    <w:rsid w:val="009F6630"/>
    <w:rsid w:val="00A00778"/>
    <w:rsid w:val="00A02CE1"/>
    <w:rsid w:val="00A03F4D"/>
    <w:rsid w:val="00A11C38"/>
    <w:rsid w:val="00A12C2A"/>
    <w:rsid w:val="00A173D6"/>
    <w:rsid w:val="00A17D87"/>
    <w:rsid w:val="00A20D04"/>
    <w:rsid w:val="00A2456E"/>
    <w:rsid w:val="00A26315"/>
    <w:rsid w:val="00A26962"/>
    <w:rsid w:val="00A26EC7"/>
    <w:rsid w:val="00A33A19"/>
    <w:rsid w:val="00A33E91"/>
    <w:rsid w:val="00A41148"/>
    <w:rsid w:val="00A4242B"/>
    <w:rsid w:val="00A431CF"/>
    <w:rsid w:val="00A51E62"/>
    <w:rsid w:val="00A51E88"/>
    <w:rsid w:val="00A54AC2"/>
    <w:rsid w:val="00A63BF6"/>
    <w:rsid w:val="00A67BEE"/>
    <w:rsid w:val="00A705DE"/>
    <w:rsid w:val="00A728D7"/>
    <w:rsid w:val="00A73350"/>
    <w:rsid w:val="00A961EB"/>
    <w:rsid w:val="00AA1CF4"/>
    <w:rsid w:val="00AA2F09"/>
    <w:rsid w:val="00AA4630"/>
    <w:rsid w:val="00AA7A72"/>
    <w:rsid w:val="00AB4BF1"/>
    <w:rsid w:val="00AB4DEE"/>
    <w:rsid w:val="00AC1147"/>
    <w:rsid w:val="00AD22A8"/>
    <w:rsid w:val="00AD2756"/>
    <w:rsid w:val="00AD3321"/>
    <w:rsid w:val="00AD74AD"/>
    <w:rsid w:val="00AE162B"/>
    <w:rsid w:val="00AE17BD"/>
    <w:rsid w:val="00AE1E44"/>
    <w:rsid w:val="00AE2BFC"/>
    <w:rsid w:val="00AE3E71"/>
    <w:rsid w:val="00AF307C"/>
    <w:rsid w:val="00AF36CE"/>
    <w:rsid w:val="00AF41F2"/>
    <w:rsid w:val="00AF6D47"/>
    <w:rsid w:val="00B01191"/>
    <w:rsid w:val="00B011AB"/>
    <w:rsid w:val="00B03BB3"/>
    <w:rsid w:val="00B04082"/>
    <w:rsid w:val="00B124CB"/>
    <w:rsid w:val="00B1429F"/>
    <w:rsid w:val="00B2158F"/>
    <w:rsid w:val="00B23190"/>
    <w:rsid w:val="00B23F2F"/>
    <w:rsid w:val="00B2556D"/>
    <w:rsid w:val="00B33F7A"/>
    <w:rsid w:val="00B361BF"/>
    <w:rsid w:val="00B36DA0"/>
    <w:rsid w:val="00B420C5"/>
    <w:rsid w:val="00B44418"/>
    <w:rsid w:val="00B50EC8"/>
    <w:rsid w:val="00B53880"/>
    <w:rsid w:val="00B576C8"/>
    <w:rsid w:val="00B61CC6"/>
    <w:rsid w:val="00B6272F"/>
    <w:rsid w:val="00B65B46"/>
    <w:rsid w:val="00B67F48"/>
    <w:rsid w:val="00B70010"/>
    <w:rsid w:val="00B734A5"/>
    <w:rsid w:val="00B74014"/>
    <w:rsid w:val="00B81801"/>
    <w:rsid w:val="00B8252C"/>
    <w:rsid w:val="00B83E8E"/>
    <w:rsid w:val="00B85567"/>
    <w:rsid w:val="00B95963"/>
    <w:rsid w:val="00B961F5"/>
    <w:rsid w:val="00BA123C"/>
    <w:rsid w:val="00BA1E06"/>
    <w:rsid w:val="00BB15D7"/>
    <w:rsid w:val="00BB362D"/>
    <w:rsid w:val="00BB437D"/>
    <w:rsid w:val="00BB4BB5"/>
    <w:rsid w:val="00BC6065"/>
    <w:rsid w:val="00BD0DED"/>
    <w:rsid w:val="00BD4942"/>
    <w:rsid w:val="00BE031A"/>
    <w:rsid w:val="00BE1834"/>
    <w:rsid w:val="00BE29E3"/>
    <w:rsid w:val="00BE589C"/>
    <w:rsid w:val="00BE7941"/>
    <w:rsid w:val="00BF163E"/>
    <w:rsid w:val="00BF53DD"/>
    <w:rsid w:val="00BF72FF"/>
    <w:rsid w:val="00BF7A88"/>
    <w:rsid w:val="00BF7F5E"/>
    <w:rsid w:val="00C02475"/>
    <w:rsid w:val="00C0259A"/>
    <w:rsid w:val="00C03690"/>
    <w:rsid w:val="00C0604F"/>
    <w:rsid w:val="00C11B7F"/>
    <w:rsid w:val="00C13BC3"/>
    <w:rsid w:val="00C20CE0"/>
    <w:rsid w:val="00C231DD"/>
    <w:rsid w:val="00C2325F"/>
    <w:rsid w:val="00C2352C"/>
    <w:rsid w:val="00C257AE"/>
    <w:rsid w:val="00C3236E"/>
    <w:rsid w:val="00C32FD9"/>
    <w:rsid w:val="00C336A7"/>
    <w:rsid w:val="00C40100"/>
    <w:rsid w:val="00C46481"/>
    <w:rsid w:val="00C72731"/>
    <w:rsid w:val="00C776E3"/>
    <w:rsid w:val="00C77B66"/>
    <w:rsid w:val="00C77CD2"/>
    <w:rsid w:val="00C80A3F"/>
    <w:rsid w:val="00C80C0F"/>
    <w:rsid w:val="00C82BDC"/>
    <w:rsid w:val="00C8691E"/>
    <w:rsid w:val="00C90338"/>
    <w:rsid w:val="00C90D31"/>
    <w:rsid w:val="00C920B6"/>
    <w:rsid w:val="00C9303E"/>
    <w:rsid w:val="00C93B27"/>
    <w:rsid w:val="00C94AB2"/>
    <w:rsid w:val="00C97623"/>
    <w:rsid w:val="00CA3599"/>
    <w:rsid w:val="00CA73D9"/>
    <w:rsid w:val="00CB521C"/>
    <w:rsid w:val="00CB7ACB"/>
    <w:rsid w:val="00CC2CF3"/>
    <w:rsid w:val="00CD75FE"/>
    <w:rsid w:val="00CE1EE5"/>
    <w:rsid w:val="00CE2751"/>
    <w:rsid w:val="00CE4484"/>
    <w:rsid w:val="00CF0A71"/>
    <w:rsid w:val="00CF2F17"/>
    <w:rsid w:val="00CF5A92"/>
    <w:rsid w:val="00CF7397"/>
    <w:rsid w:val="00D02841"/>
    <w:rsid w:val="00D052E3"/>
    <w:rsid w:val="00D05FDB"/>
    <w:rsid w:val="00D108C2"/>
    <w:rsid w:val="00D15B31"/>
    <w:rsid w:val="00D1756B"/>
    <w:rsid w:val="00D20D7F"/>
    <w:rsid w:val="00D27B26"/>
    <w:rsid w:val="00D27E16"/>
    <w:rsid w:val="00D32385"/>
    <w:rsid w:val="00D3349D"/>
    <w:rsid w:val="00D35A3C"/>
    <w:rsid w:val="00D365BB"/>
    <w:rsid w:val="00D36D8D"/>
    <w:rsid w:val="00D37952"/>
    <w:rsid w:val="00D37B1C"/>
    <w:rsid w:val="00D40BFC"/>
    <w:rsid w:val="00D42014"/>
    <w:rsid w:val="00D52943"/>
    <w:rsid w:val="00D572D1"/>
    <w:rsid w:val="00D579D2"/>
    <w:rsid w:val="00D62686"/>
    <w:rsid w:val="00D709FE"/>
    <w:rsid w:val="00D73D72"/>
    <w:rsid w:val="00D80C78"/>
    <w:rsid w:val="00D82B52"/>
    <w:rsid w:val="00D83011"/>
    <w:rsid w:val="00D872DA"/>
    <w:rsid w:val="00D90061"/>
    <w:rsid w:val="00D9363C"/>
    <w:rsid w:val="00DA1C3A"/>
    <w:rsid w:val="00DA2B27"/>
    <w:rsid w:val="00DA4809"/>
    <w:rsid w:val="00DB110D"/>
    <w:rsid w:val="00DB21BC"/>
    <w:rsid w:val="00DB2786"/>
    <w:rsid w:val="00DB294A"/>
    <w:rsid w:val="00DB4599"/>
    <w:rsid w:val="00DB6B02"/>
    <w:rsid w:val="00DB6F43"/>
    <w:rsid w:val="00DC1352"/>
    <w:rsid w:val="00DC2F19"/>
    <w:rsid w:val="00DC3A01"/>
    <w:rsid w:val="00DC3EC6"/>
    <w:rsid w:val="00DC59A3"/>
    <w:rsid w:val="00DD44AA"/>
    <w:rsid w:val="00DD6482"/>
    <w:rsid w:val="00DD67CA"/>
    <w:rsid w:val="00DD70D2"/>
    <w:rsid w:val="00DE47E5"/>
    <w:rsid w:val="00DE6FF7"/>
    <w:rsid w:val="00DF30D4"/>
    <w:rsid w:val="00DF7123"/>
    <w:rsid w:val="00E0146D"/>
    <w:rsid w:val="00E02F4C"/>
    <w:rsid w:val="00E04225"/>
    <w:rsid w:val="00E04A47"/>
    <w:rsid w:val="00E07602"/>
    <w:rsid w:val="00E1155D"/>
    <w:rsid w:val="00E136A1"/>
    <w:rsid w:val="00E13C01"/>
    <w:rsid w:val="00E213C4"/>
    <w:rsid w:val="00E25A5A"/>
    <w:rsid w:val="00E274EF"/>
    <w:rsid w:val="00E336D9"/>
    <w:rsid w:val="00E356EE"/>
    <w:rsid w:val="00E4608B"/>
    <w:rsid w:val="00E50E4C"/>
    <w:rsid w:val="00E54A8B"/>
    <w:rsid w:val="00E60EDB"/>
    <w:rsid w:val="00E6133C"/>
    <w:rsid w:val="00E6687E"/>
    <w:rsid w:val="00E677C6"/>
    <w:rsid w:val="00E757B2"/>
    <w:rsid w:val="00E806A5"/>
    <w:rsid w:val="00E863C1"/>
    <w:rsid w:val="00E90F3F"/>
    <w:rsid w:val="00E9310E"/>
    <w:rsid w:val="00E94D25"/>
    <w:rsid w:val="00E97F6A"/>
    <w:rsid w:val="00EA1B03"/>
    <w:rsid w:val="00EA35E4"/>
    <w:rsid w:val="00EA4AE5"/>
    <w:rsid w:val="00EB0FC7"/>
    <w:rsid w:val="00EB1A3D"/>
    <w:rsid w:val="00EB4748"/>
    <w:rsid w:val="00EB724C"/>
    <w:rsid w:val="00EC0F88"/>
    <w:rsid w:val="00EC27E9"/>
    <w:rsid w:val="00ED4A39"/>
    <w:rsid w:val="00ED6749"/>
    <w:rsid w:val="00ED7103"/>
    <w:rsid w:val="00EE037D"/>
    <w:rsid w:val="00EE2D54"/>
    <w:rsid w:val="00EE3793"/>
    <w:rsid w:val="00EE4F24"/>
    <w:rsid w:val="00EF0384"/>
    <w:rsid w:val="00EF1800"/>
    <w:rsid w:val="00EF2B69"/>
    <w:rsid w:val="00EF43D4"/>
    <w:rsid w:val="00EF5FF1"/>
    <w:rsid w:val="00F03100"/>
    <w:rsid w:val="00F05584"/>
    <w:rsid w:val="00F129E6"/>
    <w:rsid w:val="00F20ADF"/>
    <w:rsid w:val="00F22CA3"/>
    <w:rsid w:val="00F2394F"/>
    <w:rsid w:val="00F2752B"/>
    <w:rsid w:val="00F336B4"/>
    <w:rsid w:val="00F36240"/>
    <w:rsid w:val="00F46188"/>
    <w:rsid w:val="00F51A3F"/>
    <w:rsid w:val="00F54095"/>
    <w:rsid w:val="00F54F40"/>
    <w:rsid w:val="00F5551B"/>
    <w:rsid w:val="00F555A7"/>
    <w:rsid w:val="00F557C1"/>
    <w:rsid w:val="00F56468"/>
    <w:rsid w:val="00F62743"/>
    <w:rsid w:val="00F650DC"/>
    <w:rsid w:val="00F7146B"/>
    <w:rsid w:val="00F73A8B"/>
    <w:rsid w:val="00F76A8B"/>
    <w:rsid w:val="00F83BF8"/>
    <w:rsid w:val="00F90868"/>
    <w:rsid w:val="00FA6BEC"/>
    <w:rsid w:val="00FB332E"/>
    <w:rsid w:val="00FB3FE9"/>
    <w:rsid w:val="00FB4865"/>
    <w:rsid w:val="00FB4EA3"/>
    <w:rsid w:val="00FB5E00"/>
    <w:rsid w:val="00FC3129"/>
    <w:rsid w:val="00FC375D"/>
    <w:rsid w:val="00FC4129"/>
    <w:rsid w:val="00FC6472"/>
    <w:rsid w:val="00FD0978"/>
    <w:rsid w:val="00FD3113"/>
    <w:rsid w:val="00FD34F1"/>
    <w:rsid w:val="00FD7140"/>
    <w:rsid w:val="00FE346F"/>
    <w:rsid w:val="00FE3BE3"/>
    <w:rsid w:val="00FE5E75"/>
    <w:rsid w:val="00FE702C"/>
    <w:rsid w:val="00FF0238"/>
    <w:rsid w:val="00FF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8D3A"/>
  <w15:docId w15:val="{C5C9343C-C723-4BC4-AA28-D2600C67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B26"/>
  </w:style>
  <w:style w:type="paragraph" w:styleId="Heading1">
    <w:name w:val="heading 1"/>
    <w:basedOn w:val="Normal"/>
    <w:link w:val="Heading1Char"/>
    <w:uiPriority w:val="9"/>
    <w:qFormat/>
    <w:rsid w:val="00F343A3"/>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9871BE"/>
    <w:pPr>
      <w:ind w:left="720"/>
      <w:contextualSpacing/>
    </w:pPr>
  </w:style>
  <w:style w:type="character" w:customStyle="1" w:styleId="apple-converted-space">
    <w:name w:val="apple-converted-space"/>
    <w:basedOn w:val="DefaultParagraphFont"/>
    <w:rsid w:val="00B763F2"/>
  </w:style>
  <w:style w:type="paragraph" w:styleId="BalloonText">
    <w:name w:val="Balloon Text"/>
    <w:basedOn w:val="Normal"/>
    <w:link w:val="BalloonTextChar"/>
    <w:uiPriority w:val="99"/>
    <w:semiHidden/>
    <w:unhideWhenUsed/>
    <w:rsid w:val="009A3F7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A3F7C"/>
    <w:rPr>
      <w:rFonts w:ascii="Tahoma" w:hAnsi="Tahoma" w:cs="Tahoma"/>
      <w:sz w:val="16"/>
      <w:szCs w:val="16"/>
    </w:rPr>
  </w:style>
  <w:style w:type="character" w:styleId="Hyperlink">
    <w:name w:val="Hyperlink"/>
    <w:uiPriority w:val="99"/>
    <w:unhideWhenUsed/>
    <w:rsid w:val="001E24FA"/>
    <w:rPr>
      <w:color w:val="0000FF"/>
      <w:u w:val="single"/>
    </w:rPr>
  </w:style>
  <w:style w:type="character" w:customStyle="1" w:styleId="hwc">
    <w:name w:val="hwc"/>
    <w:basedOn w:val="DefaultParagraphFont"/>
    <w:rsid w:val="00B274A7"/>
  </w:style>
  <w:style w:type="paragraph" w:styleId="NormalWeb">
    <w:name w:val="Normal (Web)"/>
    <w:basedOn w:val="Normal"/>
    <w:uiPriority w:val="99"/>
    <w:unhideWhenUsed/>
    <w:rsid w:val="00394623"/>
    <w:pPr>
      <w:spacing w:before="100" w:beforeAutospacing="1" w:after="100" w:afterAutospacing="1" w:line="240" w:lineRule="auto"/>
    </w:pPr>
    <w:rPr>
      <w:rFonts w:ascii="Times New Roman" w:eastAsia="Times New Roman" w:hAnsi="Times New Roman"/>
      <w:sz w:val="24"/>
      <w:szCs w:val="24"/>
    </w:rPr>
  </w:style>
  <w:style w:type="character" w:customStyle="1" w:styleId="action-arrow">
    <w:name w:val="action-arrow"/>
    <w:basedOn w:val="DefaultParagraphFont"/>
    <w:rsid w:val="006227A8"/>
  </w:style>
  <w:style w:type="character" w:customStyle="1" w:styleId="Heading1Char">
    <w:name w:val="Heading 1 Char"/>
    <w:basedOn w:val="DefaultParagraphFont"/>
    <w:link w:val="Heading1"/>
    <w:uiPriority w:val="9"/>
    <w:rsid w:val="00F343A3"/>
    <w:rPr>
      <w:rFonts w:ascii="Times New Roman" w:eastAsia="Times New Roman" w:hAnsi="Times New Roman"/>
      <w:b/>
      <w:bCs/>
      <w:kern w:val="36"/>
      <w:sz w:val="48"/>
      <w:szCs w:val="48"/>
    </w:rPr>
  </w:style>
  <w:style w:type="paragraph" w:customStyle="1" w:styleId="msoaccenttext6">
    <w:name w:val="msoaccenttext6"/>
    <w:rsid w:val="00ED7DF8"/>
    <w:pPr>
      <w:spacing w:line="285" w:lineRule="auto"/>
    </w:pPr>
    <w:rPr>
      <w:rFonts w:ascii="Times New Roman" w:eastAsia="Times New Roman" w:hAnsi="Times New Roman"/>
      <w:i/>
      <w:iCs/>
      <w:color w:val="000000"/>
      <w:kern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F9086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129"/>
    <w:rPr>
      <w:b/>
      <w:bCs/>
    </w:rPr>
  </w:style>
  <w:style w:type="character" w:styleId="FollowedHyperlink">
    <w:name w:val="FollowedHyperlink"/>
    <w:basedOn w:val="DefaultParagraphFont"/>
    <w:uiPriority w:val="99"/>
    <w:semiHidden/>
    <w:unhideWhenUsed/>
    <w:rsid w:val="00FE70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61176">
      <w:bodyDiv w:val="1"/>
      <w:marLeft w:val="0"/>
      <w:marRight w:val="0"/>
      <w:marTop w:val="0"/>
      <w:marBottom w:val="0"/>
      <w:divBdr>
        <w:top w:val="none" w:sz="0" w:space="0" w:color="auto"/>
        <w:left w:val="none" w:sz="0" w:space="0" w:color="auto"/>
        <w:bottom w:val="none" w:sz="0" w:space="0" w:color="auto"/>
        <w:right w:val="none" w:sz="0" w:space="0" w:color="auto"/>
      </w:divBdr>
    </w:div>
    <w:div w:id="267855062">
      <w:bodyDiv w:val="1"/>
      <w:marLeft w:val="0"/>
      <w:marRight w:val="0"/>
      <w:marTop w:val="0"/>
      <w:marBottom w:val="0"/>
      <w:divBdr>
        <w:top w:val="none" w:sz="0" w:space="0" w:color="auto"/>
        <w:left w:val="none" w:sz="0" w:space="0" w:color="auto"/>
        <w:bottom w:val="none" w:sz="0" w:space="0" w:color="auto"/>
        <w:right w:val="none" w:sz="0" w:space="0" w:color="auto"/>
      </w:divBdr>
    </w:div>
    <w:div w:id="394281165">
      <w:bodyDiv w:val="1"/>
      <w:marLeft w:val="0"/>
      <w:marRight w:val="0"/>
      <w:marTop w:val="0"/>
      <w:marBottom w:val="0"/>
      <w:divBdr>
        <w:top w:val="none" w:sz="0" w:space="0" w:color="auto"/>
        <w:left w:val="none" w:sz="0" w:space="0" w:color="auto"/>
        <w:bottom w:val="none" w:sz="0" w:space="0" w:color="auto"/>
        <w:right w:val="none" w:sz="0" w:space="0" w:color="auto"/>
      </w:divBdr>
    </w:div>
    <w:div w:id="537550311">
      <w:bodyDiv w:val="1"/>
      <w:marLeft w:val="0"/>
      <w:marRight w:val="0"/>
      <w:marTop w:val="0"/>
      <w:marBottom w:val="0"/>
      <w:divBdr>
        <w:top w:val="none" w:sz="0" w:space="0" w:color="auto"/>
        <w:left w:val="none" w:sz="0" w:space="0" w:color="auto"/>
        <w:bottom w:val="none" w:sz="0" w:space="0" w:color="auto"/>
        <w:right w:val="none" w:sz="0" w:space="0" w:color="auto"/>
      </w:divBdr>
    </w:div>
    <w:div w:id="614483808">
      <w:bodyDiv w:val="1"/>
      <w:marLeft w:val="0"/>
      <w:marRight w:val="0"/>
      <w:marTop w:val="0"/>
      <w:marBottom w:val="0"/>
      <w:divBdr>
        <w:top w:val="none" w:sz="0" w:space="0" w:color="auto"/>
        <w:left w:val="none" w:sz="0" w:space="0" w:color="auto"/>
        <w:bottom w:val="none" w:sz="0" w:space="0" w:color="auto"/>
        <w:right w:val="none" w:sz="0" w:space="0" w:color="auto"/>
      </w:divBdr>
    </w:div>
    <w:div w:id="950669272">
      <w:bodyDiv w:val="1"/>
      <w:marLeft w:val="0"/>
      <w:marRight w:val="0"/>
      <w:marTop w:val="0"/>
      <w:marBottom w:val="0"/>
      <w:divBdr>
        <w:top w:val="none" w:sz="0" w:space="0" w:color="auto"/>
        <w:left w:val="none" w:sz="0" w:space="0" w:color="auto"/>
        <w:bottom w:val="none" w:sz="0" w:space="0" w:color="auto"/>
        <w:right w:val="none" w:sz="0" w:space="0" w:color="auto"/>
      </w:divBdr>
    </w:div>
    <w:div w:id="1096634412">
      <w:bodyDiv w:val="1"/>
      <w:marLeft w:val="0"/>
      <w:marRight w:val="0"/>
      <w:marTop w:val="0"/>
      <w:marBottom w:val="0"/>
      <w:divBdr>
        <w:top w:val="none" w:sz="0" w:space="0" w:color="auto"/>
        <w:left w:val="none" w:sz="0" w:space="0" w:color="auto"/>
        <w:bottom w:val="none" w:sz="0" w:space="0" w:color="auto"/>
        <w:right w:val="none" w:sz="0" w:space="0" w:color="auto"/>
      </w:divBdr>
    </w:div>
    <w:div w:id="1104617282">
      <w:bodyDiv w:val="1"/>
      <w:marLeft w:val="0"/>
      <w:marRight w:val="0"/>
      <w:marTop w:val="0"/>
      <w:marBottom w:val="0"/>
      <w:divBdr>
        <w:top w:val="none" w:sz="0" w:space="0" w:color="auto"/>
        <w:left w:val="none" w:sz="0" w:space="0" w:color="auto"/>
        <w:bottom w:val="none" w:sz="0" w:space="0" w:color="auto"/>
        <w:right w:val="none" w:sz="0" w:space="0" w:color="auto"/>
      </w:divBdr>
    </w:div>
    <w:div w:id="1172061365">
      <w:bodyDiv w:val="1"/>
      <w:marLeft w:val="0"/>
      <w:marRight w:val="0"/>
      <w:marTop w:val="0"/>
      <w:marBottom w:val="0"/>
      <w:divBdr>
        <w:top w:val="none" w:sz="0" w:space="0" w:color="auto"/>
        <w:left w:val="none" w:sz="0" w:space="0" w:color="auto"/>
        <w:bottom w:val="none" w:sz="0" w:space="0" w:color="auto"/>
        <w:right w:val="none" w:sz="0" w:space="0" w:color="auto"/>
      </w:divBdr>
    </w:div>
    <w:div w:id="1281105417">
      <w:bodyDiv w:val="1"/>
      <w:marLeft w:val="0"/>
      <w:marRight w:val="0"/>
      <w:marTop w:val="0"/>
      <w:marBottom w:val="0"/>
      <w:divBdr>
        <w:top w:val="none" w:sz="0" w:space="0" w:color="auto"/>
        <w:left w:val="none" w:sz="0" w:space="0" w:color="auto"/>
        <w:bottom w:val="none" w:sz="0" w:space="0" w:color="auto"/>
        <w:right w:val="none" w:sz="0" w:space="0" w:color="auto"/>
      </w:divBdr>
    </w:div>
    <w:div w:id="1289776386">
      <w:bodyDiv w:val="1"/>
      <w:marLeft w:val="0"/>
      <w:marRight w:val="0"/>
      <w:marTop w:val="0"/>
      <w:marBottom w:val="0"/>
      <w:divBdr>
        <w:top w:val="none" w:sz="0" w:space="0" w:color="auto"/>
        <w:left w:val="none" w:sz="0" w:space="0" w:color="auto"/>
        <w:bottom w:val="none" w:sz="0" w:space="0" w:color="auto"/>
        <w:right w:val="none" w:sz="0" w:space="0" w:color="auto"/>
      </w:divBdr>
    </w:div>
    <w:div w:id="1663195021">
      <w:bodyDiv w:val="1"/>
      <w:marLeft w:val="0"/>
      <w:marRight w:val="0"/>
      <w:marTop w:val="0"/>
      <w:marBottom w:val="0"/>
      <w:divBdr>
        <w:top w:val="none" w:sz="0" w:space="0" w:color="auto"/>
        <w:left w:val="none" w:sz="0" w:space="0" w:color="auto"/>
        <w:bottom w:val="none" w:sz="0" w:space="0" w:color="auto"/>
        <w:right w:val="none" w:sz="0" w:space="0" w:color="auto"/>
      </w:divBdr>
    </w:div>
    <w:div w:id="1676298475">
      <w:bodyDiv w:val="1"/>
      <w:marLeft w:val="0"/>
      <w:marRight w:val="0"/>
      <w:marTop w:val="0"/>
      <w:marBottom w:val="0"/>
      <w:divBdr>
        <w:top w:val="none" w:sz="0" w:space="0" w:color="auto"/>
        <w:left w:val="none" w:sz="0" w:space="0" w:color="auto"/>
        <w:bottom w:val="none" w:sz="0" w:space="0" w:color="auto"/>
        <w:right w:val="none" w:sz="0" w:space="0" w:color="auto"/>
      </w:divBdr>
    </w:div>
    <w:div w:id="1970433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qWOU+1Lfz1PgXZe3+fbjvArrqQ==">AMUW2mU/TdLPF8qozZpA4DVu3ueqU0qzhvMEL2Y1e6U2zNNz2f048nbaGS6N29P0eKihX9svFT9bXUxbz4WT07HKaA8esBcjiL8ivbwRAE21zcfWXDGhh8s=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C11D49-0BFA-484E-BC64-61CE7E193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Donita Ward</cp:lastModifiedBy>
  <cp:revision>4</cp:revision>
  <cp:lastPrinted>2025-12-05T17:04:00Z</cp:lastPrinted>
  <dcterms:created xsi:type="dcterms:W3CDTF">2025-12-02T20:36:00Z</dcterms:created>
  <dcterms:modified xsi:type="dcterms:W3CDTF">2025-12-05T17:35:00Z</dcterms:modified>
</cp:coreProperties>
</file>