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77483" w:rsidR="00735345" w:rsidRPr="00913DF7" w:rsidRDefault="00E04A47">
      <w:pPr>
        <w:pBdr>
          <w:top w:val="nil"/>
          <w:left w:val="nil"/>
          <w:bottom w:val="nil"/>
          <w:right w:val="nil"/>
          <w:between w:val="nil"/>
        </w:pBdr>
        <w:spacing w:line="240" w:lineRule="auto"/>
        <w:jc w:val="center"/>
        <w:rPr>
          <w:rFonts w:ascii="Arial" w:eastAsia="Times New Roman" w:hAnsi="Arial" w:cs="Arial"/>
          <w:color w:val="000000"/>
          <w:sz w:val="24"/>
          <w:szCs w:val="24"/>
        </w:rPr>
      </w:pPr>
      <w:r w:rsidRPr="00913DF7">
        <w:rPr>
          <w:rFonts w:ascii="Arial" w:eastAsia="Arial" w:hAnsi="Arial" w:cs="Arial"/>
          <w:b/>
          <w:color w:val="000000"/>
          <w:sz w:val="24"/>
          <w:szCs w:val="24"/>
        </w:rPr>
        <w:t>Director’s Report</w:t>
      </w:r>
    </w:p>
    <w:p w14:paraId="1514D929" w14:textId="020010D0" w:rsidR="00020759" w:rsidRPr="00020759" w:rsidRDefault="00E04A47" w:rsidP="00020759">
      <w:pPr>
        <w:pBdr>
          <w:top w:val="nil"/>
          <w:left w:val="nil"/>
          <w:bottom w:val="nil"/>
          <w:right w:val="nil"/>
          <w:between w:val="nil"/>
        </w:pBdr>
        <w:spacing w:line="240" w:lineRule="auto"/>
        <w:jc w:val="center"/>
        <w:rPr>
          <w:rFonts w:ascii="Arial" w:eastAsia="Arial" w:hAnsi="Arial" w:cs="Arial"/>
          <w:b/>
          <w:sz w:val="24"/>
          <w:szCs w:val="24"/>
        </w:rPr>
      </w:pPr>
      <w:r w:rsidRPr="00913DF7">
        <w:rPr>
          <w:rFonts w:ascii="Arial" w:eastAsia="Arial" w:hAnsi="Arial" w:cs="Arial"/>
          <w:b/>
          <w:color w:val="000000"/>
          <w:sz w:val="24"/>
          <w:szCs w:val="24"/>
        </w:rPr>
        <w:t xml:space="preserve">Prepared by Donita Ward:  </w:t>
      </w:r>
      <w:r w:rsidR="0099612E">
        <w:rPr>
          <w:rFonts w:ascii="Arial" w:eastAsia="Arial" w:hAnsi="Arial" w:cs="Arial"/>
          <w:b/>
          <w:color w:val="000000"/>
          <w:sz w:val="24"/>
          <w:szCs w:val="24"/>
        </w:rPr>
        <w:t>October 2025</w:t>
      </w:r>
    </w:p>
    <w:p w14:paraId="00000003" w14:textId="4EAF574F" w:rsidR="00735345" w:rsidRPr="007366CE" w:rsidRDefault="00E04A47">
      <w:pPr>
        <w:pBdr>
          <w:top w:val="nil"/>
          <w:left w:val="nil"/>
          <w:bottom w:val="nil"/>
          <w:right w:val="nil"/>
          <w:between w:val="nil"/>
        </w:pBdr>
        <w:spacing w:line="240" w:lineRule="auto"/>
        <w:rPr>
          <w:rFonts w:ascii="Arial" w:eastAsia="Arial" w:hAnsi="Arial" w:cs="Arial"/>
          <w:b/>
          <w:color w:val="000000"/>
          <w:sz w:val="24"/>
          <w:szCs w:val="24"/>
        </w:rPr>
      </w:pPr>
      <w:r w:rsidRPr="007366CE">
        <w:rPr>
          <w:rFonts w:ascii="Arial" w:eastAsia="Arial" w:hAnsi="Arial" w:cs="Arial"/>
          <w:b/>
          <w:color w:val="000000"/>
          <w:sz w:val="24"/>
          <w:szCs w:val="24"/>
        </w:rPr>
        <w:t>Attachments:</w:t>
      </w:r>
      <w:r w:rsidR="00017AE0" w:rsidRPr="007366CE">
        <w:rPr>
          <w:rFonts w:ascii="Arial" w:eastAsia="Arial" w:hAnsi="Arial" w:cs="Arial"/>
          <w:b/>
          <w:color w:val="000000"/>
          <w:sz w:val="24"/>
          <w:szCs w:val="24"/>
        </w:rPr>
        <w:t xml:space="preserve"> </w:t>
      </w:r>
      <w:r w:rsidR="00594D26" w:rsidRPr="007366CE">
        <w:rPr>
          <w:rFonts w:ascii="Arial" w:eastAsia="Arial" w:hAnsi="Arial" w:cs="Arial"/>
          <w:b/>
          <w:color w:val="000000"/>
          <w:sz w:val="24"/>
          <w:szCs w:val="24"/>
        </w:rPr>
        <w:t>posted to website</w:t>
      </w:r>
    </w:p>
    <w:p w14:paraId="2E79CDB6" w14:textId="77777777" w:rsidR="007164B2" w:rsidRPr="00DB110D" w:rsidRDefault="007164B2">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Agenda</w:t>
      </w:r>
    </w:p>
    <w:p w14:paraId="00000004" w14:textId="314FFB3B" w:rsidR="00735345" w:rsidRPr="00DB110D"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Statistics</w:t>
      </w:r>
      <w:r w:rsidR="005B6648" w:rsidRPr="00DB110D">
        <w:rPr>
          <w:rFonts w:ascii="Arial" w:eastAsia="Arial" w:hAnsi="Arial" w:cs="Arial"/>
          <w:color w:val="000000"/>
          <w:sz w:val="24"/>
          <w:szCs w:val="24"/>
        </w:rPr>
        <w:t xml:space="preserve"> </w:t>
      </w:r>
      <w:r w:rsidR="007164B2" w:rsidRPr="00DB110D">
        <w:rPr>
          <w:rFonts w:ascii="Arial" w:eastAsia="Arial" w:hAnsi="Arial" w:cs="Arial"/>
          <w:color w:val="000000"/>
          <w:sz w:val="24"/>
          <w:szCs w:val="24"/>
        </w:rPr>
        <w:t>&amp; Digital Statistics</w:t>
      </w:r>
    </w:p>
    <w:p w14:paraId="00000005" w14:textId="47EB0E61" w:rsidR="00735345" w:rsidRPr="00DB110D"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Balance Sheet</w:t>
      </w:r>
    </w:p>
    <w:p w14:paraId="494CD822" w14:textId="2552A784" w:rsidR="009F6630" w:rsidRPr="00B576C8" w:rsidRDefault="00E04A47" w:rsidP="00B576C8">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Profit and Loss Report</w:t>
      </w:r>
    </w:p>
    <w:p w14:paraId="32172610" w14:textId="137A4B31" w:rsidR="009F6630"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Draft m</w:t>
      </w:r>
      <w:r w:rsidR="009F6630">
        <w:rPr>
          <w:rFonts w:ascii="Arial" w:eastAsia="Arial" w:hAnsi="Arial" w:cs="Arial"/>
          <w:color w:val="000000"/>
          <w:sz w:val="24"/>
          <w:szCs w:val="24"/>
        </w:rPr>
        <w:t xml:space="preserve">inutes from </w:t>
      </w:r>
      <w:r>
        <w:rPr>
          <w:rFonts w:ascii="Arial" w:eastAsia="Arial" w:hAnsi="Arial" w:cs="Arial"/>
          <w:color w:val="000000"/>
          <w:sz w:val="24"/>
          <w:szCs w:val="24"/>
        </w:rPr>
        <w:t>previous meetings</w:t>
      </w:r>
    </w:p>
    <w:p w14:paraId="5FAE21E6" w14:textId="2F01491B"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Sales Tax collection and trends report from HDL</w:t>
      </w:r>
    </w:p>
    <w:p w14:paraId="38360F46" w14:textId="7A9F7C0A"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Draft </w:t>
      </w:r>
      <w:r w:rsidR="0099612E">
        <w:rPr>
          <w:rFonts w:ascii="Arial" w:eastAsia="Arial" w:hAnsi="Arial" w:cs="Arial"/>
          <w:color w:val="000000"/>
          <w:sz w:val="24"/>
          <w:szCs w:val="24"/>
        </w:rPr>
        <w:t>Value Statement</w:t>
      </w:r>
    </w:p>
    <w:p w14:paraId="536678A7" w14:textId="716329E7" w:rsidR="0099612E"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Draft FY2026 Budget</w:t>
      </w:r>
    </w:p>
    <w:p w14:paraId="30039B00" w14:textId="77777777" w:rsidR="00BB437D" w:rsidRPr="00BB437D" w:rsidRDefault="00BB437D" w:rsidP="00BB437D">
      <w:pPr>
        <w:pBdr>
          <w:top w:val="nil"/>
          <w:left w:val="nil"/>
          <w:bottom w:val="nil"/>
          <w:right w:val="nil"/>
          <w:between w:val="nil"/>
        </w:pBdr>
        <w:spacing w:after="0" w:line="240" w:lineRule="auto"/>
        <w:ind w:left="720"/>
        <w:rPr>
          <w:rFonts w:ascii="Arial" w:eastAsia="Arial" w:hAnsi="Arial" w:cs="Arial"/>
          <w:b/>
          <w:color w:val="000000"/>
          <w:sz w:val="24"/>
          <w:szCs w:val="24"/>
        </w:rPr>
      </w:pPr>
    </w:p>
    <w:p w14:paraId="7B938519" w14:textId="0600F2CF" w:rsidR="0064052D" w:rsidRDefault="00E04A47" w:rsidP="0064052D">
      <w:pPr>
        <w:pBdr>
          <w:top w:val="nil"/>
          <w:left w:val="nil"/>
          <w:bottom w:val="nil"/>
          <w:right w:val="nil"/>
          <w:between w:val="nil"/>
        </w:pBdr>
        <w:spacing w:after="0" w:line="240" w:lineRule="auto"/>
        <w:rPr>
          <w:rFonts w:ascii="Arial" w:eastAsia="Arial" w:hAnsi="Arial" w:cs="Arial"/>
          <w:b/>
          <w:color w:val="000000"/>
          <w:sz w:val="24"/>
          <w:szCs w:val="24"/>
        </w:rPr>
      </w:pPr>
      <w:r w:rsidRPr="00A961EB">
        <w:rPr>
          <w:rFonts w:ascii="Arial" w:eastAsia="Arial" w:hAnsi="Arial" w:cs="Arial"/>
          <w:b/>
          <w:color w:val="000000"/>
          <w:sz w:val="24"/>
          <w:szCs w:val="24"/>
        </w:rPr>
        <w:t xml:space="preserve">Budget Adjustment </w:t>
      </w:r>
      <w:r w:rsidRPr="00B2158F">
        <w:rPr>
          <w:rFonts w:ascii="Arial" w:eastAsia="Arial" w:hAnsi="Arial" w:cs="Arial"/>
          <w:b/>
          <w:color w:val="000000"/>
          <w:sz w:val="24"/>
          <w:szCs w:val="24"/>
        </w:rPr>
        <w:t>Requests</w:t>
      </w:r>
      <w:r w:rsidR="006D6736">
        <w:rPr>
          <w:rFonts w:ascii="Arial" w:eastAsia="Arial" w:hAnsi="Arial" w:cs="Arial"/>
          <w:b/>
          <w:color w:val="000000"/>
          <w:sz w:val="24"/>
          <w:szCs w:val="24"/>
        </w:rPr>
        <w:t xml:space="preserve"> and Financial Items</w:t>
      </w:r>
      <w:r w:rsidR="00E04225">
        <w:rPr>
          <w:rFonts w:ascii="Arial" w:eastAsia="Arial" w:hAnsi="Arial" w:cs="Arial"/>
          <w:b/>
          <w:color w:val="000000"/>
          <w:sz w:val="24"/>
          <w:szCs w:val="24"/>
        </w:rPr>
        <w:t xml:space="preserve"> for Approval</w:t>
      </w:r>
      <w:r w:rsidRPr="00B2158F">
        <w:rPr>
          <w:rFonts w:ascii="Arial" w:eastAsia="Arial" w:hAnsi="Arial" w:cs="Arial"/>
          <w:b/>
          <w:color w:val="000000"/>
          <w:sz w:val="24"/>
          <w:szCs w:val="24"/>
        </w:rPr>
        <w:t>:</w:t>
      </w:r>
      <w:r w:rsidRPr="00913DF7">
        <w:rPr>
          <w:rFonts w:ascii="Arial" w:eastAsia="Arial" w:hAnsi="Arial" w:cs="Arial"/>
          <w:b/>
          <w:color w:val="000000"/>
          <w:sz w:val="24"/>
          <w:szCs w:val="24"/>
        </w:rPr>
        <w:t>  </w:t>
      </w:r>
    </w:p>
    <w:p w14:paraId="14ACAF89" w14:textId="77777777" w:rsidR="005E3820" w:rsidRDefault="005E3820" w:rsidP="00BB437D">
      <w:pPr>
        <w:pBdr>
          <w:top w:val="nil"/>
          <w:left w:val="nil"/>
          <w:bottom w:val="nil"/>
          <w:right w:val="nil"/>
          <w:between w:val="nil"/>
        </w:pBdr>
        <w:spacing w:after="0" w:line="240" w:lineRule="auto"/>
        <w:rPr>
          <w:rFonts w:ascii="Arial" w:eastAsia="Arial" w:hAnsi="Arial" w:cs="Arial"/>
          <w:i/>
          <w:color w:val="000000"/>
          <w:sz w:val="24"/>
          <w:szCs w:val="24"/>
        </w:rPr>
      </w:pPr>
    </w:p>
    <w:p w14:paraId="0D25DD84" w14:textId="7D17524F" w:rsidR="00AE2BFC" w:rsidRPr="00A02CE1" w:rsidRDefault="00E90F3F" w:rsidP="00AE2BFC">
      <w:pPr>
        <w:pStyle w:val="ListParagraph"/>
        <w:numPr>
          <w:ilvl w:val="0"/>
          <w:numId w:val="42"/>
        </w:numPr>
        <w:autoSpaceDE w:val="0"/>
        <w:spacing w:after="0" w:line="1" w:lineRule="atLeast"/>
        <w:textDirection w:val="btLr"/>
        <w:textAlignment w:val="top"/>
        <w:outlineLvl w:val="0"/>
        <w:rPr>
          <w:rFonts w:ascii="Arial" w:hAnsi="Arial" w:cs="Arial"/>
          <w:color w:val="000000"/>
          <w:sz w:val="24"/>
          <w:szCs w:val="24"/>
        </w:rPr>
      </w:pPr>
      <w:r w:rsidRPr="00A02CE1">
        <w:rPr>
          <w:rFonts w:ascii="Arial" w:hAnsi="Arial" w:cs="Arial"/>
          <w:color w:val="000000"/>
          <w:sz w:val="24"/>
          <w:szCs w:val="24"/>
        </w:rPr>
        <w:t>See agenda</w:t>
      </w:r>
    </w:p>
    <w:p w14:paraId="47FAC68A" w14:textId="044B751D" w:rsidR="0099612E" w:rsidRDefault="0099612E" w:rsidP="00651B65">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Items sent directly to trustees for advance review:</w:t>
      </w:r>
    </w:p>
    <w:p w14:paraId="5DD8861E" w14:textId="772F1FF9" w:rsidR="0099612E" w:rsidRPr="0099612E" w:rsidRDefault="0099612E" w:rsidP="0099612E">
      <w:pPr>
        <w:pStyle w:val="ListParagraph"/>
        <w:numPr>
          <w:ilvl w:val="0"/>
          <w:numId w:val="42"/>
        </w:numPr>
        <w:pBdr>
          <w:top w:val="nil"/>
          <w:left w:val="nil"/>
          <w:bottom w:val="nil"/>
          <w:right w:val="nil"/>
          <w:between w:val="nil"/>
        </w:pBdr>
        <w:spacing w:before="240" w:after="0" w:line="240" w:lineRule="auto"/>
        <w:rPr>
          <w:rFonts w:ascii="Arial" w:eastAsia="Arial" w:hAnsi="Arial" w:cs="Arial"/>
          <w:color w:val="000000"/>
          <w:sz w:val="24"/>
          <w:szCs w:val="24"/>
        </w:rPr>
      </w:pPr>
      <w:r w:rsidRPr="0099612E">
        <w:rPr>
          <w:rFonts w:ascii="Arial" w:eastAsia="Arial" w:hAnsi="Arial" w:cs="Arial"/>
          <w:color w:val="000000"/>
          <w:sz w:val="24"/>
          <w:szCs w:val="24"/>
        </w:rPr>
        <w:t>Director’s annual evaluation and strategy report</w:t>
      </w:r>
      <w:r>
        <w:rPr>
          <w:rFonts w:ascii="Arial" w:eastAsia="Arial" w:hAnsi="Arial" w:cs="Arial"/>
          <w:color w:val="000000"/>
          <w:sz w:val="24"/>
          <w:szCs w:val="24"/>
        </w:rPr>
        <w:t xml:space="preserve"> from meeting with the Board President and Vice President earlier in the month</w:t>
      </w:r>
    </w:p>
    <w:p w14:paraId="0292BDFD" w14:textId="2FC43D0E" w:rsidR="0099612E" w:rsidRPr="0099612E" w:rsidRDefault="0099612E" w:rsidP="0099612E">
      <w:pPr>
        <w:pStyle w:val="ListParagraph"/>
        <w:numPr>
          <w:ilvl w:val="0"/>
          <w:numId w:val="42"/>
        </w:numPr>
        <w:pBdr>
          <w:top w:val="nil"/>
          <w:left w:val="nil"/>
          <w:bottom w:val="nil"/>
          <w:right w:val="nil"/>
          <w:between w:val="nil"/>
        </w:pBdr>
        <w:spacing w:before="240" w:after="0" w:line="240" w:lineRule="auto"/>
        <w:rPr>
          <w:rFonts w:ascii="Arial" w:eastAsia="Arial" w:hAnsi="Arial" w:cs="Arial"/>
          <w:color w:val="000000"/>
          <w:sz w:val="24"/>
          <w:szCs w:val="24"/>
        </w:rPr>
      </w:pPr>
      <w:r w:rsidRPr="0099612E">
        <w:rPr>
          <w:rFonts w:ascii="Arial" w:eastAsia="Arial" w:hAnsi="Arial" w:cs="Arial"/>
          <w:color w:val="000000"/>
          <w:sz w:val="24"/>
          <w:szCs w:val="24"/>
        </w:rPr>
        <w:t xml:space="preserve">Budget </w:t>
      </w:r>
      <w:r>
        <w:rPr>
          <w:rFonts w:ascii="Arial" w:eastAsia="Arial" w:hAnsi="Arial" w:cs="Arial"/>
          <w:color w:val="000000"/>
          <w:sz w:val="24"/>
          <w:szCs w:val="24"/>
        </w:rPr>
        <w:t xml:space="preserve">explanations, breakdowns, and </w:t>
      </w:r>
      <w:r w:rsidRPr="0099612E">
        <w:rPr>
          <w:rFonts w:ascii="Arial" w:eastAsia="Arial" w:hAnsi="Arial" w:cs="Arial"/>
          <w:color w:val="000000"/>
          <w:sz w:val="24"/>
          <w:szCs w:val="24"/>
        </w:rPr>
        <w:t>notes specific to staffing levels</w:t>
      </w:r>
    </w:p>
    <w:p w14:paraId="7321DF7C" w14:textId="4362FCC6" w:rsidR="0099612E" w:rsidRPr="0099612E" w:rsidRDefault="0099612E" w:rsidP="0099612E">
      <w:pPr>
        <w:pStyle w:val="ListParagraph"/>
        <w:numPr>
          <w:ilvl w:val="0"/>
          <w:numId w:val="42"/>
        </w:numPr>
        <w:pBdr>
          <w:top w:val="nil"/>
          <w:left w:val="nil"/>
          <w:bottom w:val="nil"/>
          <w:right w:val="nil"/>
          <w:between w:val="nil"/>
        </w:pBdr>
        <w:spacing w:before="240" w:after="0" w:line="240" w:lineRule="auto"/>
        <w:rPr>
          <w:rFonts w:ascii="Arial" w:eastAsia="Arial" w:hAnsi="Arial" w:cs="Arial"/>
          <w:color w:val="000000"/>
          <w:sz w:val="24"/>
          <w:szCs w:val="24"/>
        </w:rPr>
      </w:pPr>
      <w:r w:rsidRPr="0099612E">
        <w:rPr>
          <w:rFonts w:ascii="Arial" w:eastAsia="Arial" w:hAnsi="Arial" w:cs="Arial"/>
          <w:color w:val="000000"/>
          <w:sz w:val="24"/>
          <w:szCs w:val="24"/>
        </w:rPr>
        <w:t>Personnel Policy and HRA Policy for review</w:t>
      </w:r>
      <w:r>
        <w:rPr>
          <w:rFonts w:ascii="Arial" w:eastAsia="Arial" w:hAnsi="Arial" w:cs="Arial"/>
          <w:color w:val="000000"/>
          <w:sz w:val="24"/>
          <w:szCs w:val="24"/>
        </w:rPr>
        <w:t>, no substantive changes suggested</w:t>
      </w:r>
    </w:p>
    <w:p w14:paraId="1C5F647B" w14:textId="107DDFAE" w:rsidR="00727E7E" w:rsidRDefault="00E04A47" w:rsidP="00651B65">
      <w:pPr>
        <w:pBdr>
          <w:top w:val="nil"/>
          <w:left w:val="nil"/>
          <w:bottom w:val="nil"/>
          <w:right w:val="nil"/>
          <w:between w:val="nil"/>
        </w:pBdr>
        <w:spacing w:before="240" w:after="0" w:line="240" w:lineRule="auto"/>
        <w:rPr>
          <w:rFonts w:ascii="Arial" w:eastAsia="Times New Roman" w:hAnsi="Arial" w:cs="Arial"/>
          <w:color w:val="000000"/>
          <w:sz w:val="24"/>
          <w:szCs w:val="24"/>
        </w:rPr>
      </w:pPr>
      <w:r w:rsidRPr="00913DF7">
        <w:rPr>
          <w:rFonts w:ascii="Arial" w:eastAsia="Arial" w:hAnsi="Arial" w:cs="Arial"/>
          <w:b/>
          <w:color w:val="000000"/>
          <w:sz w:val="24"/>
          <w:szCs w:val="24"/>
        </w:rPr>
        <w:t>Finance &amp; Administration</w:t>
      </w:r>
    </w:p>
    <w:p w14:paraId="6169E50E" w14:textId="2728FB3C" w:rsidR="009C23FC" w:rsidRDefault="009C1EE3" w:rsidP="006C2180">
      <w:pPr>
        <w:pBdr>
          <w:top w:val="nil"/>
          <w:left w:val="nil"/>
          <w:bottom w:val="nil"/>
          <w:right w:val="nil"/>
          <w:between w:val="nil"/>
        </w:pBdr>
        <w:spacing w:before="240" w:after="0" w:line="240" w:lineRule="auto"/>
        <w:ind w:firstLine="720"/>
        <w:rPr>
          <w:rFonts w:ascii="Arial" w:eastAsia="Arial" w:hAnsi="Arial" w:cs="Arial"/>
          <w:sz w:val="24"/>
          <w:szCs w:val="24"/>
        </w:rPr>
      </w:pPr>
      <w:r w:rsidRPr="00CB7ACB">
        <w:rPr>
          <w:rFonts w:ascii="Arial" w:eastAsia="Arial" w:hAnsi="Arial" w:cs="Arial"/>
          <w:sz w:val="24"/>
          <w:szCs w:val="24"/>
        </w:rPr>
        <w:t>S</w:t>
      </w:r>
      <w:r w:rsidR="00152C38" w:rsidRPr="00CB7ACB">
        <w:rPr>
          <w:rFonts w:ascii="Arial" w:eastAsia="Arial" w:hAnsi="Arial" w:cs="Arial"/>
          <w:sz w:val="24"/>
          <w:szCs w:val="24"/>
        </w:rPr>
        <w:t xml:space="preserve">ales tax </w:t>
      </w:r>
      <w:r w:rsidR="00CB7ACB" w:rsidRPr="00CB7ACB">
        <w:rPr>
          <w:rFonts w:ascii="Arial" w:eastAsia="Arial" w:hAnsi="Arial" w:cs="Arial"/>
          <w:sz w:val="24"/>
          <w:szCs w:val="24"/>
        </w:rPr>
        <w:t xml:space="preserve">income </w:t>
      </w:r>
      <w:r w:rsidR="00C32FD9">
        <w:rPr>
          <w:rFonts w:ascii="Arial" w:eastAsia="Arial" w:hAnsi="Arial" w:cs="Arial"/>
          <w:sz w:val="24"/>
          <w:szCs w:val="24"/>
        </w:rPr>
        <w:t xml:space="preserve">is still quite strong. The snapshot and breakdown from </w:t>
      </w:r>
      <w:proofErr w:type="spellStart"/>
      <w:r w:rsidR="00C32FD9">
        <w:rPr>
          <w:rFonts w:ascii="Arial" w:eastAsia="Arial" w:hAnsi="Arial" w:cs="Arial"/>
          <w:sz w:val="24"/>
          <w:szCs w:val="24"/>
        </w:rPr>
        <w:t>HdL</w:t>
      </w:r>
      <w:proofErr w:type="spellEnd"/>
      <w:r w:rsidR="00C32FD9">
        <w:rPr>
          <w:rFonts w:ascii="Arial" w:eastAsia="Arial" w:hAnsi="Arial" w:cs="Arial"/>
          <w:sz w:val="24"/>
          <w:szCs w:val="24"/>
        </w:rPr>
        <w:t xml:space="preserve"> is posted to the website.  Following averages, we could get over $2.7M this year, which will go towards replenishing our reserves after the renovation costs.  There are no real changes since the October 8 meeting regarding the finances and budget.  I’ve posted the Balance Sheet and Profit and Loss report to the website</w:t>
      </w:r>
      <w:r w:rsidR="007139EA">
        <w:rPr>
          <w:rFonts w:ascii="Arial" w:eastAsia="Arial" w:hAnsi="Arial" w:cs="Arial"/>
          <w:sz w:val="24"/>
          <w:szCs w:val="24"/>
        </w:rPr>
        <w:t xml:space="preserve"> for review</w:t>
      </w:r>
      <w:r w:rsidR="00C32FD9">
        <w:rPr>
          <w:rFonts w:ascii="Arial" w:eastAsia="Arial" w:hAnsi="Arial" w:cs="Arial"/>
          <w:sz w:val="24"/>
          <w:szCs w:val="24"/>
        </w:rPr>
        <w:t xml:space="preserve">.  </w:t>
      </w:r>
    </w:p>
    <w:p w14:paraId="5C1B2337" w14:textId="1822D378" w:rsidR="00B04082" w:rsidRDefault="00B04082" w:rsidP="00720400">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Outreach &amp; Branding</w:t>
      </w:r>
    </w:p>
    <w:p w14:paraId="785330A8" w14:textId="4F556EC2" w:rsidR="00B04082" w:rsidRDefault="00B04082" w:rsidP="00B04082">
      <w:pPr>
        <w:pBdr>
          <w:top w:val="nil"/>
          <w:left w:val="nil"/>
          <w:bottom w:val="nil"/>
          <w:right w:val="nil"/>
          <w:between w:val="nil"/>
        </w:pBdr>
        <w:spacing w:before="240" w:after="0" w:line="240" w:lineRule="auto"/>
        <w:rPr>
          <w:rFonts w:ascii="Arial" w:eastAsia="Arial" w:hAnsi="Arial" w:cs="Arial"/>
          <w:sz w:val="24"/>
          <w:szCs w:val="24"/>
        </w:rPr>
      </w:pPr>
      <w:r w:rsidRPr="00DD67CA">
        <w:rPr>
          <w:rFonts w:ascii="Arial" w:eastAsia="Arial" w:hAnsi="Arial" w:cs="Arial"/>
          <w:color w:val="000000"/>
          <w:sz w:val="24"/>
          <w:szCs w:val="24"/>
        </w:rPr>
        <w:tab/>
      </w:r>
      <w:r w:rsidR="00C32FD9" w:rsidRPr="00DD67CA">
        <w:rPr>
          <w:rFonts w:ascii="Arial" w:eastAsia="Arial" w:hAnsi="Arial" w:cs="Arial"/>
          <w:color w:val="000000"/>
          <w:sz w:val="24"/>
          <w:szCs w:val="24"/>
        </w:rPr>
        <w:t>We think there were over 100 people at the</w:t>
      </w:r>
      <w:r w:rsidR="00C32FD9">
        <w:rPr>
          <w:rFonts w:ascii="Arial" w:eastAsia="Arial" w:hAnsi="Arial" w:cs="Arial"/>
          <w:b/>
          <w:color w:val="000000"/>
          <w:sz w:val="24"/>
          <w:szCs w:val="24"/>
        </w:rPr>
        <w:t xml:space="preserve"> </w:t>
      </w:r>
      <w:r w:rsidR="00D108C2">
        <w:rPr>
          <w:rFonts w:ascii="Arial" w:eastAsia="Arial" w:hAnsi="Arial" w:cs="Arial"/>
          <w:color w:val="000000"/>
          <w:sz w:val="24"/>
          <w:szCs w:val="24"/>
        </w:rPr>
        <w:t>g</w:t>
      </w:r>
      <w:r>
        <w:rPr>
          <w:rFonts w:ascii="Arial" w:eastAsia="Arial" w:hAnsi="Arial" w:cs="Arial"/>
          <w:color w:val="000000"/>
          <w:sz w:val="24"/>
          <w:szCs w:val="24"/>
        </w:rPr>
        <w:t xml:space="preserve">roundbreaking party </w:t>
      </w:r>
      <w:r w:rsidR="00C32FD9">
        <w:rPr>
          <w:rFonts w:ascii="Arial" w:eastAsia="Arial" w:hAnsi="Arial" w:cs="Arial"/>
          <w:color w:val="000000"/>
          <w:sz w:val="24"/>
          <w:szCs w:val="24"/>
        </w:rPr>
        <w:t>on October 4</w:t>
      </w:r>
      <w:r w:rsidR="00DD67CA">
        <w:rPr>
          <w:rFonts w:ascii="Arial" w:eastAsia="Arial" w:hAnsi="Arial" w:cs="Arial"/>
          <w:color w:val="000000"/>
          <w:sz w:val="24"/>
          <w:szCs w:val="24"/>
        </w:rPr>
        <w:t>th</w:t>
      </w:r>
      <w:r w:rsidR="00C32FD9">
        <w:rPr>
          <w:rFonts w:ascii="Arial" w:eastAsia="Arial" w:hAnsi="Arial" w:cs="Arial"/>
          <w:color w:val="000000"/>
          <w:sz w:val="24"/>
          <w:szCs w:val="24"/>
        </w:rPr>
        <w:t>.  Among the attendees were a MUD trustee, former WBCLD trustees, and representatives from many neighborhood groups including scouts and the WBNA.  We ga</w:t>
      </w:r>
      <w:r w:rsidR="00DD67CA">
        <w:rPr>
          <w:rFonts w:ascii="Arial" w:eastAsia="Arial" w:hAnsi="Arial" w:cs="Arial"/>
          <w:color w:val="000000"/>
          <w:sz w:val="24"/>
          <w:szCs w:val="24"/>
        </w:rPr>
        <w:t xml:space="preserve">ve away a TON of cookies, </w:t>
      </w:r>
      <w:proofErr w:type="spellStart"/>
      <w:r w:rsidR="00DD67CA">
        <w:rPr>
          <w:rFonts w:ascii="Arial" w:eastAsia="Arial" w:hAnsi="Arial" w:cs="Arial"/>
          <w:color w:val="000000"/>
          <w:sz w:val="24"/>
          <w:szCs w:val="24"/>
        </w:rPr>
        <w:t>sno</w:t>
      </w:r>
      <w:proofErr w:type="spellEnd"/>
      <w:r w:rsidR="00DD67CA">
        <w:rPr>
          <w:rFonts w:ascii="Arial" w:eastAsia="Arial" w:hAnsi="Arial" w:cs="Arial"/>
          <w:color w:val="000000"/>
          <w:sz w:val="24"/>
          <w:szCs w:val="24"/>
        </w:rPr>
        <w:t xml:space="preserve"> cones </w:t>
      </w:r>
      <w:r w:rsidR="00C32FD9">
        <w:rPr>
          <w:rFonts w:ascii="Arial" w:eastAsia="Arial" w:hAnsi="Arial" w:cs="Arial"/>
          <w:color w:val="000000"/>
          <w:sz w:val="24"/>
          <w:szCs w:val="24"/>
        </w:rPr>
        <w:t xml:space="preserve">and swag with the old logo and we presented our frog to the community. He is loved.  </w:t>
      </w:r>
    </w:p>
    <w:p w14:paraId="5FEB56AD" w14:textId="5F4F82CF" w:rsidR="00B04082" w:rsidRDefault="00B04082" w:rsidP="00720400">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r>
      <w:r w:rsidR="00DD67CA">
        <w:rPr>
          <w:rFonts w:ascii="Arial" w:eastAsia="Arial" w:hAnsi="Arial" w:cs="Arial"/>
          <w:color w:val="000000"/>
          <w:sz w:val="24"/>
          <w:szCs w:val="24"/>
        </w:rPr>
        <w:t xml:space="preserve">Now that we’ve introduced the frog to the </w:t>
      </w:r>
      <w:r w:rsidR="0060251B">
        <w:rPr>
          <w:rFonts w:ascii="Arial" w:eastAsia="Arial" w:hAnsi="Arial" w:cs="Arial"/>
          <w:color w:val="000000"/>
          <w:sz w:val="24"/>
          <w:szCs w:val="24"/>
        </w:rPr>
        <w:t>neighborhood</w:t>
      </w:r>
      <w:r w:rsidR="00DD67CA">
        <w:rPr>
          <w:rFonts w:ascii="Arial" w:eastAsia="Arial" w:hAnsi="Arial" w:cs="Arial"/>
          <w:color w:val="000000"/>
          <w:sz w:val="24"/>
          <w:szCs w:val="24"/>
        </w:rPr>
        <w:t>, we are going to name him.  I’ve put slips at the desks for patrons to make suggestions and Lauren will start pushing</w:t>
      </w:r>
      <w:r w:rsidR="0060251B">
        <w:rPr>
          <w:rFonts w:ascii="Arial" w:eastAsia="Arial" w:hAnsi="Arial" w:cs="Arial"/>
          <w:color w:val="000000"/>
          <w:sz w:val="24"/>
          <w:szCs w:val="24"/>
        </w:rPr>
        <w:t xml:space="preserve"> the opportunity on</w:t>
      </w:r>
      <w:r w:rsidR="00DD67CA">
        <w:rPr>
          <w:rFonts w:ascii="Arial" w:eastAsia="Arial" w:hAnsi="Arial" w:cs="Arial"/>
          <w:color w:val="000000"/>
          <w:sz w:val="24"/>
          <w:szCs w:val="24"/>
        </w:rPr>
        <w:t xml:space="preserve"> social media soon. </w:t>
      </w:r>
      <w:r w:rsidR="0060251B">
        <w:rPr>
          <w:rFonts w:ascii="Arial" w:eastAsia="Arial" w:hAnsi="Arial" w:cs="Arial"/>
          <w:color w:val="000000"/>
          <w:sz w:val="24"/>
          <w:szCs w:val="24"/>
        </w:rPr>
        <w:t>We</w:t>
      </w:r>
      <w:r w:rsidR="00DD67CA">
        <w:rPr>
          <w:rFonts w:ascii="Arial" w:eastAsia="Arial" w:hAnsi="Arial" w:cs="Arial"/>
          <w:color w:val="000000"/>
          <w:sz w:val="24"/>
          <w:szCs w:val="24"/>
        </w:rPr>
        <w:t xml:space="preserve"> are not accepting suggestions through social media.  I’ll take ideas through November and start the bracketing in December. </w:t>
      </w:r>
      <w:r w:rsidR="00A02CE1">
        <w:rPr>
          <w:rFonts w:ascii="Arial" w:eastAsia="Arial" w:hAnsi="Arial" w:cs="Arial"/>
          <w:color w:val="000000"/>
          <w:sz w:val="24"/>
          <w:szCs w:val="24"/>
        </w:rPr>
        <w:t xml:space="preserve">  </w:t>
      </w:r>
    </w:p>
    <w:p w14:paraId="1FFF2FB0" w14:textId="735D3844" w:rsidR="00B04082" w:rsidRDefault="00B04082" w:rsidP="00B0408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ab/>
      </w:r>
      <w:r w:rsidR="00DD67CA">
        <w:rPr>
          <w:rFonts w:ascii="Arial" w:eastAsia="Arial" w:hAnsi="Arial" w:cs="Arial"/>
          <w:color w:val="000000"/>
          <w:sz w:val="24"/>
          <w:szCs w:val="24"/>
        </w:rPr>
        <w:t xml:space="preserve">The staff have voted and our study rooms will be named for the estates in classic Jane Austen literature.  </w:t>
      </w:r>
      <w:r w:rsidR="0060251B">
        <w:rPr>
          <w:rFonts w:ascii="Arial" w:eastAsia="Arial" w:hAnsi="Arial" w:cs="Arial"/>
          <w:color w:val="000000"/>
          <w:sz w:val="24"/>
          <w:szCs w:val="24"/>
        </w:rPr>
        <w:t>We</w:t>
      </w:r>
      <w:r w:rsidR="00DD67CA">
        <w:rPr>
          <w:rFonts w:ascii="Arial" w:eastAsia="Arial" w:hAnsi="Arial" w:cs="Arial"/>
          <w:color w:val="000000"/>
          <w:sz w:val="24"/>
          <w:szCs w:val="24"/>
        </w:rPr>
        <w:t xml:space="preserve"> have a gentlemanly frog to introduce them when the time comes.</w:t>
      </w:r>
      <w:r w:rsidR="00A02CE1">
        <w:rPr>
          <w:rFonts w:ascii="Arial" w:eastAsia="Arial" w:hAnsi="Arial" w:cs="Arial"/>
          <w:color w:val="000000"/>
          <w:sz w:val="24"/>
          <w:szCs w:val="24"/>
        </w:rPr>
        <w:t xml:space="preserve">  </w:t>
      </w:r>
      <w:r w:rsidR="00DD67CA">
        <w:rPr>
          <w:rFonts w:ascii="Arial" w:eastAsia="Arial" w:hAnsi="Arial" w:cs="Arial"/>
          <w:color w:val="000000"/>
          <w:sz w:val="24"/>
          <w:szCs w:val="24"/>
        </w:rPr>
        <w:t xml:space="preserve">We have done a lot to preserve and recognize the mural in the </w:t>
      </w:r>
      <w:proofErr w:type="spellStart"/>
      <w:r w:rsidR="00DD67CA">
        <w:rPr>
          <w:rFonts w:ascii="Arial" w:eastAsia="Arial" w:hAnsi="Arial" w:cs="Arial"/>
          <w:color w:val="000000"/>
          <w:sz w:val="24"/>
          <w:szCs w:val="24"/>
        </w:rPr>
        <w:t>storytime</w:t>
      </w:r>
      <w:proofErr w:type="spellEnd"/>
      <w:r w:rsidR="00DD67CA">
        <w:rPr>
          <w:rFonts w:ascii="Arial" w:eastAsia="Arial" w:hAnsi="Arial" w:cs="Arial"/>
          <w:color w:val="000000"/>
          <w:sz w:val="24"/>
          <w:szCs w:val="24"/>
        </w:rPr>
        <w:t xml:space="preserve"> room, with input from the neighborhood association.  </w:t>
      </w:r>
      <w:r w:rsidR="004D4DA9">
        <w:rPr>
          <w:rFonts w:ascii="Arial" w:eastAsia="Arial" w:hAnsi="Arial" w:cs="Arial"/>
          <w:color w:val="000000"/>
          <w:sz w:val="24"/>
          <w:szCs w:val="24"/>
        </w:rPr>
        <w:t xml:space="preserve"> </w:t>
      </w:r>
    </w:p>
    <w:p w14:paraId="3A171989" w14:textId="5A448F33" w:rsidR="002270BB" w:rsidRDefault="002270BB" w:rsidP="00B0408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The Art Fair was quite a success.  The neighborhood association was please</w:t>
      </w:r>
      <w:r w:rsidR="0060251B">
        <w:rPr>
          <w:rFonts w:ascii="Arial" w:eastAsia="Arial" w:hAnsi="Arial" w:cs="Arial"/>
          <w:color w:val="000000"/>
          <w:sz w:val="24"/>
          <w:szCs w:val="24"/>
        </w:rPr>
        <w:t>d</w:t>
      </w:r>
      <w:r>
        <w:rPr>
          <w:rFonts w:ascii="Arial" w:eastAsia="Arial" w:hAnsi="Arial" w:cs="Arial"/>
          <w:color w:val="000000"/>
          <w:sz w:val="24"/>
          <w:szCs w:val="24"/>
        </w:rPr>
        <w:t xml:space="preserve"> with results.  The assistant director got a chance to introduce herself to some key community members.  The staff had a day to clear out some stuff in the meeting rooms ahead of renovation.  That is a win all around.  </w:t>
      </w:r>
    </w:p>
    <w:p w14:paraId="3982067F" w14:textId="3A510912" w:rsidR="002270BB" w:rsidRDefault="002270BB" w:rsidP="00B0408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There has been concern regarding person(s) on library property.  While city libraries use their city ordinances for guidance, Library Districts are another story.  </w:t>
      </w:r>
      <w:r w:rsidR="005A7F6C">
        <w:rPr>
          <w:rFonts w:ascii="Arial" w:eastAsia="Arial" w:hAnsi="Arial" w:cs="Arial"/>
          <w:color w:val="000000"/>
          <w:sz w:val="24"/>
          <w:szCs w:val="24"/>
        </w:rPr>
        <w:t xml:space="preserve">Policies that exist publicly for library districts are prohibitive of camping behaviors.  </w:t>
      </w:r>
    </w:p>
    <w:p w14:paraId="03D7A1D2" w14:textId="32680882" w:rsidR="00350A0B" w:rsidRDefault="00720400" w:rsidP="00720400">
      <w:pPr>
        <w:pBdr>
          <w:top w:val="nil"/>
          <w:left w:val="nil"/>
          <w:bottom w:val="nil"/>
          <w:right w:val="nil"/>
          <w:between w:val="nil"/>
        </w:pBdr>
        <w:spacing w:before="240" w:after="0" w:line="240" w:lineRule="auto"/>
        <w:rPr>
          <w:rFonts w:ascii="Arial" w:eastAsia="Arial" w:hAnsi="Arial" w:cs="Arial"/>
          <w:color w:val="000000"/>
          <w:sz w:val="24"/>
          <w:szCs w:val="24"/>
        </w:rPr>
      </w:pPr>
      <w:r w:rsidRPr="00720400">
        <w:rPr>
          <w:rFonts w:ascii="Arial" w:eastAsia="Arial" w:hAnsi="Arial" w:cs="Arial"/>
          <w:b/>
          <w:color w:val="000000"/>
          <w:sz w:val="24"/>
          <w:szCs w:val="24"/>
        </w:rPr>
        <w:t>O</w:t>
      </w:r>
      <w:r w:rsidR="00E04A47" w:rsidRPr="00913DF7">
        <w:rPr>
          <w:rFonts w:ascii="Arial" w:eastAsia="Arial" w:hAnsi="Arial" w:cs="Arial"/>
          <w:b/>
          <w:color w:val="000000"/>
          <w:sz w:val="24"/>
          <w:szCs w:val="24"/>
        </w:rPr>
        <w:t>perations</w:t>
      </w:r>
      <w:r w:rsidR="00E04A47" w:rsidRPr="00913DF7">
        <w:rPr>
          <w:rFonts w:ascii="Arial" w:eastAsia="Arial" w:hAnsi="Arial" w:cs="Arial"/>
          <w:color w:val="000000"/>
          <w:sz w:val="24"/>
          <w:szCs w:val="24"/>
        </w:rPr>
        <w:t> </w:t>
      </w:r>
    </w:p>
    <w:p w14:paraId="64BA190F" w14:textId="4B27EA1A" w:rsidR="000C7585" w:rsidRPr="0008760A" w:rsidRDefault="007D0874"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The big weed is done</w:t>
      </w:r>
      <w:r w:rsidR="00DD67CA">
        <w:rPr>
          <w:rFonts w:ascii="Arial" w:eastAsia="Arial" w:hAnsi="Arial" w:cs="Arial"/>
          <w:sz w:val="24"/>
          <w:szCs w:val="24"/>
        </w:rPr>
        <w:t>.  This is the fewest materials we are likely to have. We will not be adding as many as usual next year as we are crunched for space, but the collection will surely grow again.  For weeding, it is time to</w:t>
      </w:r>
      <w:r>
        <w:rPr>
          <w:rFonts w:ascii="Arial" w:eastAsia="Arial" w:hAnsi="Arial" w:cs="Arial"/>
          <w:sz w:val="24"/>
          <w:szCs w:val="24"/>
        </w:rPr>
        <w:t xml:space="preserve"> cycle back to the first sections</w:t>
      </w:r>
      <w:r w:rsidR="00B576C8">
        <w:rPr>
          <w:rFonts w:ascii="Arial" w:eastAsia="Arial" w:hAnsi="Arial" w:cs="Arial"/>
          <w:sz w:val="24"/>
          <w:szCs w:val="24"/>
        </w:rPr>
        <w:t xml:space="preserve"> </w:t>
      </w:r>
      <w:r w:rsidR="00DD67CA">
        <w:rPr>
          <w:rFonts w:ascii="Arial" w:eastAsia="Arial" w:hAnsi="Arial" w:cs="Arial"/>
          <w:sz w:val="24"/>
          <w:szCs w:val="24"/>
        </w:rPr>
        <w:t>we did- travel, legal and medical aids in nonfiction.  T</w:t>
      </w:r>
      <w:r w:rsidR="00B576C8">
        <w:rPr>
          <w:rFonts w:ascii="Arial" w:eastAsia="Arial" w:hAnsi="Arial" w:cs="Arial"/>
          <w:sz w:val="24"/>
          <w:szCs w:val="24"/>
        </w:rPr>
        <w:t xml:space="preserve">his is </w:t>
      </w:r>
      <w:r w:rsidR="0060251B">
        <w:rPr>
          <w:rFonts w:ascii="Arial" w:eastAsia="Arial" w:hAnsi="Arial" w:cs="Arial"/>
          <w:sz w:val="24"/>
          <w:szCs w:val="24"/>
        </w:rPr>
        <w:t>a</w:t>
      </w:r>
      <w:r w:rsidR="00B576C8">
        <w:rPr>
          <w:rFonts w:ascii="Arial" w:eastAsia="Arial" w:hAnsi="Arial" w:cs="Arial"/>
          <w:sz w:val="24"/>
          <w:szCs w:val="24"/>
        </w:rPr>
        <w:t xml:space="preserve"> continual</w:t>
      </w:r>
      <w:r>
        <w:rPr>
          <w:rFonts w:ascii="Arial" w:eastAsia="Arial" w:hAnsi="Arial" w:cs="Arial"/>
          <w:sz w:val="24"/>
          <w:szCs w:val="24"/>
        </w:rPr>
        <w:t xml:space="preserve"> process</w:t>
      </w:r>
      <w:r w:rsidR="0060251B">
        <w:rPr>
          <w:rFonts w:ascii="Arial" w:eastAsia="Arial" w:hAnsi="Arial" w:cs="Arial"/>
          <w:sz w:val="24"/>
          <w:szCs w:val="24"/>
        </w:rPr>
        <w:t xml:space="preserve"> in libraries</w:t>
      </w:r>
      <w:r>
        <w:rPr>
          <w:rFonts w:ascii="Arial" w:eastAsia="Arial" w:hAnsi="Arial" w:cs="Arial"/>
          <w:sz w:val="24"/>
          <w:szCs w:val="24"/>
        </w:rPr>
        <w:t xml:space="preserve">.  </w:t>
      </w:r>
    </w:p>
    <w:p w14:paraId="10293CDE" w14:textId="77777777" w:rsidR="005A7F6C" w:rsidRDefault="000C7585"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9A0565">
        <w:rPr>
          <w:rFonts w:ascii="Arial" w:eastAsia="Arial" w:hAnsi="Arial" w:cs="Arial"/>
          <w:sz w:val="24"/>
          <w:szCs w:val="24"/>
        </w:rPr>
        <w:t>Inventory</w:t>
      </w:r>
      <w:r w:rsidR="00AB4BF1">
        <w:rPr>
          <w:rFonts w:ascii="Arial" w:eastAsia="Arial" w:hAnsi="Arial" w:cs="Arial"/>
          <w:sz w:val="24"/>
          <w:szCs w:val="24"/>
        </w:rPr>
        <w:t xml:space="preserve"> </w:t>
      </w:r>
      <w:r w:rsidR="007D0874">
        <w:rPr>
          <w:rFonts w:ascii="Arial" w:eastAsia="Arial" w:hAnsi="Arial" w:cs="Arial"/>
          <w:sz w:val="24"/>
          <w:szCs w:val="24"/>
        </w:rPr>
        <w:t xml:space="preserve">for </w:t>
      </w:r>
      <w:r w:rsidR="0099612E">
        <w:rPr>
          <w:rFonts w:ascii="Arial" w:eastAsia="Arial" w:hAnsi="Arial" w:cs="Arial"/>
          <w:sz w:val="24"/>
          <w:szCs w:val="24"/>
        </w:rPr>
        <w:t xml:space="preserve">October </w:t>
      </w:r>
      <w:r w:rsidR="007D0874">
        <w:rPr>
          <w:rFonts w:ascii="Arial" w:eastAsia="Arial" w:hAnsi="Arial" w:cs="Arial"/>
          <w:sz w:val="24"/>
          <w:szCs w:val="24"/>
        </w:rPr>
        <w:t xml:space="preserve">will be the adult </w:t>
      </w:r>
      <w:r w:rsidR="0099612E">
        <w:rPr>
          <w:rFonts w:ascii="Arial" w:eastAsia="Arial" w:hAnsi="Arial" w:cs="Arial"/>
          <w:sz w:val="24"/>
          <w:szCs w:val="24"/>
        </w:rPr>
        <w:t>Fiction section with CPR</w:t>
      </w:r>
      <w:r w:rsidR="00DD67CA">
        <w:rPr>
          <w:rFonts w:ascii="Arial" w:eastAsia="Arial" w:hAnsi="Arial" w:cs="Arial"/>
          <w:sz w:val="24"/>
          <w:szCs w:val="24"/>
        </w:rPr>
        <w:t xml:space="preserve"> training for all the staff at 1pm.  This particular section should scan more quickly than media or kids, so we can fit the Red Cross training into the same day of closure.  </w:t>
      </w:r>
      <w:r w:rsidR="007D0874">
        <w:rPr>
          <w:rFonts w:ascii="Arial" w:eastAsia="Arial" w:hAnsi="Arial" w:cs="Arial"/>
          <w:sz w:val="24"/>
          <w:szCs w:val="24"/>
        </w:rPr>
        <w:t xml:space="preserve"> </w:t>
      </w:r>
    </w:p>
    <w:p w14:paraId="6E7CEE4D" w14:textId="39825D02" w:rsidR="003B4713" w:rsidRPr="009A0565" w:rsidRDefault="003B4713"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Baker and Taylor</w:t>
      </w:r>
      <w:r w:rsidR="00DD67CA">
        <w:rPr>
          <w:rFonts w:ascii="Arial" w:eastAsia="Arial" w:hAnsi="Arial" w:cs="Arial"/>
          <w:sz w:val="24"/>
          <w:szCs w:val="24"/>
        </w:rPr>
        <w:t>, our primary source for books, has abruptly</w:t>
      </w:r>
      <w:r>
        <w:rPr>
          <w:rFonts w:ascii="Arial" w:eastAsia="Arial" w:hAnsi="Arial" w:cs="Arial"/>
          <w:sz w:val="24"/>
          <w:szCs w:val="24"/>
        </w:rPr>
        <w:t xml:space="preserve"> closed</w:t>
      </w:r>
      <w:r w:rsidR="00DD67CA">
        <w:rPr>
          <w:rFonts w:ascii="Arial" w:eastAsia="Arial" w:hAnsi="Arial" w:cs="Arial"/>
          <w:sz w:val="24"/>
          <w:szCs w:val="24"/>
        </w:rPr>
        <w:t xml:space="preserve">.  The mess is real, since we have no way to determine which of our preorders are actually going to come (and be billed) and which things we are likely to never see.  Going forward, we are ordering with </w:t>
      </w:r>
      <w:proofErr w:type="spellStart"/>
      <w:r>
        <w:rPr>
          <w:rFonts w:ascii="Arial" w:eastAsia="Arial" w:hAnsi="Arial" w:cs="Arial"/>
          <w:sz w:val="24"/>
          <w:szCs w:val="24"/>
        </w:rPr>
        <w:t>Brodart</w:t>
      </w:r>
      <w:proofErr w:type="spellEnd"/>
      <w:r w:rsidR="00DD67CA">
        <w:rPr>
          <w:rFonts w:ascii="Arial" w:eastAsia="Arial" w:hAnsi="Arial" w:cs="Arial"/>
          <w:sz w:val="24"/>
          <w:szCs w:val="24"/>
        </w:rPr>
        <w:t xml:space="preserve"> at least through construction, then we may look at other options.  We already have a </w:t>
      </w:r>
      <w:proofErr w:type="spellStart"/>
      <w:r w:rsidR="00DD67CA">
        <w:rPr>
          <w:rFonts w:ascii="Arial" w:eastAsia="Arial" w:hAnsi="Arial" w:cs="Arial"/>
          <w:sz w:val="24"/>
          <w:szCs w:val="24"/>
        </w:rPr>
        <w:t>Brodart</w:t>
      </w:r>
      <w:proofErr w:type="spellEnd"/>
      <w:r w:rsidR="00DD67CA">
        <w:rPr>
          <w:rFonts w:ascii="Arial" w:eastAsia="Arial" w:hAnsi="Arial" w:cs="Arial"/>
          <w:sz w:val="24"/>
          <w:szCs w:val="24"/>
        </w:rPr>
        <w:t xml:space="preserve"> account and setup for our Spanish language materials making this a reasonable transition, but</w:t>
      </w:r>
      <w:r>
        <w:rPr>
          <w:rFonts w:ascii="Arial" w:eastAsia="Arial" w:hAnsi="Arial" w:cs="Arial"/>
          <w:sz w:val="24"/>
          <w:szCs w:val="24"/>
        </w:rPr>
        <w:t xml:space="preserve"> everything is delayed and </w:t>
      </w:r>
      <w:r w:rsidR="0060251B">
        <w:rPr>
          <w:rFonts w:ascii="Arial" w:eastAsia="Arial" w:hAnsi="Arial" w:cs="Arial"/>
          <w:sz w:val="24"/>
          <w:szCs w:val="24"/>
        </w:rPr>
        <w:t>complicated</w:t>
      </w:r>
      <w:r>
        <w:rPr>
          <w:rFonts w:ascii="Arial" w:eastAsia="Arial" w:hAnsi="Arial" w:cs="Arial"/>
          <w:sz w:val="24"/>
          <w:szCs w:val="24"/>
        </w:rPr>
        <w:t>.</w:t>
      </w:r>
    </w:p>
    <w:p w14:paraId="07077A13" w14:textId="77777777" w:rsidR="007E519B" w:rsidRDefault="00321D02" w:rsidP="007E519B">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I</w:t>
      </w:r>
      <w:r w:rsidR="00E04A47" w:rsidRPr="00913DF7">
        <w:rPr>
          <w:rFonts w:ascii="Arial" w:eastAsia="Arial" w:hAnsi="Arial" w:cs="Arial"/>
          <w:b/>
          <w:color w:val="000000"/>
          <w:sz w:val="24"/>
          <w:szCs w:val="24"/>
        </w:rPr>
        <w:t>nternal Affairs</w:t>
      </w:r>
    </w:p>
    <w:p w14:paraId="2D464BB1" w14:textId="77777777" w:rsidR="0060251B" w:rsidRDefault="007D0874"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Our new </w:t>
      </w:r>
      <w:r w:rsidR="006C2180">
        <w:rPr>
          <w:rFonts w:ascii="Arial" w:eastAsia="Arial" w:hAnsi="Arial" w:cs="Arial"/>
          <w:color w:val="000000"/>
          <w:sz w:val="24"/>
          <w:szCs w:val="24"/>
        </w:rPr>
        <w:t xml:space="preserve">Assistant Director </w:t>
      </w:r>
      <w:r w:rsidR="00C32FD9">
        <w:rPr>
          <w:rFonts w:ascii="Arial" w:eastAsia="Arial" w:hAnsi="Arial" w:cs="Arial"/>
          <w:color w:val="000000"/>
          <w:sz w:val="24"/>
          <w:szCs w:val="24"/>
        </w:rPr>
        <w:t>has completed the probationary period. We have her phone number listed with the alarm company (3</w:t>
      </w:r>
      <w:r w:rsidR="00C32FD9" w:rsidRPr="00C32FD9">
        <w:rPr>
          <w:rFonts w:ascii="Arial" w:eastAsia="Arial" w:hAnsi="Arial" w:cs="Arial"/>
          <w:color w:val="000000"/>
          <w:sz w:val="24"/>
          <w:szCs w:val="24"/>
          <w:vertAlign w:val="superscript"/>
        </w:rPr>
        <w:t>rd</w:t>
      </w:r>
      <w:r w:rsidR="00C32FD9">
        <w:rPr>
          <w:rFonts w:ascii="Arial" w:eastAsia="Arial" w:hAnsi="Arial" w:cs="Arial"/>
          <w:color w:val="000000"/>
          <w:sz w:val="24"/>
          <w:szCs w:val="24"/>
        </w:rPr>
        <w:t xml:space="preserve"> call) and her debit card is ordered.  </w:t>
      </w:r>
      <w:r w:rsidR="005A7F6C">
        <w:rPr>
          <w:rFonts w:ascii="Arial" w:eastAsia="Arial" w:hAnsi="Arial" w:cs="Arial"/>
          <w:color w:val="000000"/>
          <w:sz w:val="24"/>
          <w:szCs w:val="24"/>
        </w:rPr>
        <w:t xml:space="preserve">She has taken on the monthly check-ins with most of our hourly employees and adult collection development. </w:t>
      </w:r>
    </w:p>
    <w:p w14:paraId="62B7D04C" w14:textId="7CD29219" w:rsidR="007F138B" w:rsidRDefault="00C32FD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We had our first trial this month with the Temporary Worker, as one of our weekend assistants had an accident and will be out of the library for the entirety of October.  Since it’s our first trial of the process, we’ve had to make adjustments.  That said, I think it can be successful.  </w:t>
      </w:r>
    </w:p>
    <w:p w14:paraId="7176E05A" w14:textId="48735972" w:rsidR="002974D1" w:rsidRPr="002974D1" w:rsidRDefault="002974D1" w:rsidP="002974D1">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2974D1">
        <w:rPr>
          <w:rFonts w:ascii="Arial" w:eastAsia="Arial" w:hAnsi="Arial" w:cs="Arial"/>
          <w:color w:val="000000"/>
          <w:sz w:val="24"/>
          <w:szCs w:val="24"/>
        </w:rPr>
        <w:t xml:space="preserve">Our seasonal volunteer appreciation event in September had 17 attendees, which is a good turnout.  Success could be attributed in part to the pizza and craft.  We are getting about a dozen kids per TLC </w:t>
      </w:r>
      <w:r w:rsidR="0060251B">
        <w:rPr>
          <w:rFonts w:ascii="Arial" w:eastAsia="Arial" w:hAnsi="Arial" w:cs="Arial"/>
          <w:color w:val="000000"/>
          <w:sz w:val="24"/>
          <w:szCs w:val="24"/>
        </w:rPr>
        <w:t>meeting</w:t>
      </w:r>
      <w:r w:rsidRPr="002974D1">
        <w:rPr>
          <w:rFonts w:ascii="Arial" w:eastAsia="Arial" w:hAnsi="Arial" w:cs="Arial"/>
          <w:color w:val="000000"/>
          <w:sz w:val="24"/>
          <w:szCs w:val="24"/>
        </w:rPr>
        <w:t xml:space="preserve">.  </w:t>
      </w:r>
    </w:p>
    <w:p w14:paraId="64AD5AB7" w14:textId="37B01C96" w:rsidR="0099612E" w:rsidRPr="002974D1" w:rsidRDefault="002974D1"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2974D1">
        <w:rPr>
          <w:rFonts w:ascii="Arial" w:eastAsia="Arial" w:hAnsi="Arial" w:cs="Arial"/>
          <w:color w:val="000000"/>
          <w:sz w:val="24"/>
          <w:szCs w:val="24"/>
        </w:rPr>
        <w:lastRenderedPageBreak/>
        <w:t xml:space="preserve">The Association for Rural and Small Libraries meeting in Albuquerque had some good speakers and workshops.  Especially valuable were the sessions on Strategic Planning, the Sustainable Libraries Initiative, and the HR sessions about morale and change.  There were also a number of healthy conversations during meals and breakout sessions.  </w:t>
      </w:r>
    </w:p>
    <w:p w14:paraId="70BC3215" w14:textId="19C3F1A1" w:rsidR="0099612E" w:rsidRPr="00451F41" w:rsidRDefault="00451F41" w:rsidP="0099612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451F41">
        <w:rPr>
          <w:rFonts w:ascii="Arial" w:eastAsia="Arial" w:hAnsi="Arial" w:cs="Arial"/>
          <w:color w:val="000000"/>
          <w:sz w:val="24"/>
          <w:szCs w:val="24"/>
        </w:rPr>
        <w:t xml:space="preserve">The Board President and I went to the Library Districts Discussion Group meeting at the new </w:t>
      </w:r>
      <w:proofErr w:type="spellStart"/>
      <w:r w:rsidRPr="00451F41">
        <w:rPr>
          <w:rFonts w:ascii="Arial" w:eastAsia="Arial" w:hAnsi="Arial" w:cs="Arial"/>
          <w:color w:val="000000"/>
          <w:sz w:val="24"/>
          <w:szCs w:val="24"/>
        </w:rPr>
        <w:t>Lakeway</w:t>
      </w:r>
      <w:proofErr w:type="spellEnd"/>
      <w:r w:rsidRPr="00451F41">
        <w:rPr>
          <w:rFonts w:ascii="Arial" w:eastAsia="Arial" w:hAnsi="Arial" w:cs="Arial"/>
          <w:color w:val="000000"/>
          <w:sz w:val="24"/>
          <w:szCs w:val="24"/>
        </w:rPr>
        <w:t xml:space="preserve"> West location.  There was a lawyer there speaking about the complexities of Open Meetings, Public Information, and Public Funds legislati</w:t>
      </w:r>
      <w:r w:rsidR="0060251B">
        <w:rPr>
          <w:rFonts w:ascii="Arial" w:eastAsia="Arial" w:hAnsi="Arial" w:cs="Arial"/>
          <w:color w:val="000000"/>
          <w:sz w:val="24"/>
          <w:szCs w:val="24"/>
        </w:rPr>
        <w:t>on</w:t>
      </w:r>
      <w:r w:rsidRPr="00451F41">
        <w:rPr>
          <w:rFonts w:ascii="Arial" w:eastAsia="Arial" w:hAnsi="Arial" w:cs="Arial"/>
          <w:color w:val="000000"/>
          <w:sz w:val="24"/>
          <w:szCs w:val="24"/>
        </w:rPr>
        <w:t>.  These are issues not covered in Library School and that don’t apply so much to city or county libraries, so very specific to Library Districts.  The good news is that we are more compliant than most. There were a couple of surprises, though, especially concerning the rights of committees to make decisions outside of posted board meetings and the allocation of funding for annual bonuses to employees.</w:t>
      </w:r>
      <w:r w:rsidR="0060251B">
        <w:rPr>
          <w:rFonts w:ascii="Arial" w:eastAsia="Arial" w:hAnsi="Arial" w:cs="Arial"/>
          <w:color w:val="000000"/>
          <w:sz w:val="24"/>
          <w:szCs w:val="24"/>
        </w:rPr>
        <w:t xml:space="preserve">  I’m looking into clarification on those issues.</w:t>
      </w:r>
    </w:p>
    <w:p w14:paraId="07F37BB2" w14:textId="62E9FC74" w:rsidR="0099612E" w:rsidRDefault="00451F41" w:rsidP="0099612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451F41">
        <w:rPr>
          <w:rFonts w:ascii="Arial" w:eastAsia="Arial" w:hAnsi="Arial" w:cs="Arial"/>
          <w:color w:val="000000"/>
          <w:sz w:val="24"/>
          <w:szCs w:val="24"/>
        </w:rPr>
        <w:t xml:space="preserve">The Texas Library District area </w:t>
      </w:r>
      <w:r w:rsidR="0060251B">
        <w:rPr>
          <w:rFonts w:ascii="Arial" w:eastAsia="Arial" w:hAnsi="Arial" w:cs="Arial"/>
          <w:color w:val="000000"/>
          <w:sz w:val="24"/>
          <w:szCs w:val="24"/>
        </w:rPr>
        <w:t xml:space="preserve">3 (Central Texas) </w:t>
      </w:r>
      <w:r w:rsidRPr="00451F41">
        <w:rPr>
          <w:rFonts w:ascii="Arial" w:eastAsia="Arial" w:hAnsi="Arial" w:cs="Arial"/>
          <w:color w:val="000000"/>
          <w:sz w:val="24"/>
          <w:szCs w:val="24"/>
        </w:rPr>
        <w:t>fall meeting will be in T</w:t>
      </w:r>
      <w:r w:rsidR="0099612E" w:rsidRPr="00451F41">
        <w:rPr>
          <w:rFonts w:ascii="Arial" w:eastAsia="Arial" w:hAnsi="Arial" w:cs="Arial"/>
          <w:color w:val="000000"/>
          <w:sz w:val="24"/>
          <w:szCs w:val="24"/>
        </w:rPr>
        <w:t>emple</w:t>
      </w:r>
      <w:r w:rsidRPr="00451F41">
        <w:rPr>
          <w:rFonts w:ascii="Arial" w:eastAsia="Arial" w:hAnsi="Arial" w:cs="Arial"/>
          <w:color w:val="000000"/>
          <w:sz w:val="24"/>
          <w:szCs w:val="24"/>
        </w:rPr>
        <w:t xml:space="preserve"> in mid-</w:t>
      </w:r>
      <w:r w:rsidR="0099612E" w:rsidRPr="00451F41">
        <w:rPr>
          <w:rFonts w:ascii="Arial" w:eastAsia="Arial" w:hAnsi="Arial" w:cs="Arial"/>
          <w:color w:val="000000"/>
          <w:sz w:val="24"/>
          <w:szCs w:val="24"/>
        </w:rPr>
        <w:t>November</w:t>
      </w:r>
      <w:r w:rsidRPr="00451F41">
        <w:rPr>
          <w:rFonts w:ascii="Arial" w:eastAsia="Arial" w:hAnsi="Arial" w:cs="Arial"/>
          <w:color w:val="000000"/>
          <w:sz w:val="24"/>
          <w:szCs w:val="24"/>
        </w:rPr>
        <w:t>.</w:t>
      </w:r>
      <w:r>
        <w:rPr>
          <w:rFonts w:ascii="Arial" w:eastAsia="Arial" w:hAnsi="Arial" w:cs="Arial"/>
          <w:color w:val="000000"/>
          <w:sz w:val="24"/>
          <w:szCs w:val="24"/>
        </w:rPr>
        <w:t xml:space="preserve">  I am registered to attend, but can cancel easily if it’s a difficult time with renovation.  </w:t>
      </w:r>
      <w:r w:rsidR="007139EA">
        <w:rPr>
          <w:rFonts w:ascii="Arial" w:eastAsia="Arial" w:hAnsi="Arial" w:cs="Arial"/>
          <w:color w:val="000000"/>
          <w:sz w:val="24"/>
          <w:szCs w:val="24"/>
        </w:rPr>
        <w:t>After much thought, I’ve decided not to attend</w:t>
      </w:r>
      <w:r w:rsidR="0099612E">
        <w:rPr>
          <w:rFonts w:ascii="Arial" w:eastAsia="Arial" w:hAnsi="Arial" w:cs="Arial"/>
          <w:color w:val="000000"/>
          <w:sz w:val="24"/>
          <w:szCs w:val="24"/>
        </w:rPr>
        <w:t xml:space="preserve"> TLA or PLA </w:t>
      </w:r>
      <w:r w:rsidR="007139EA">
        <w:rPr>
          <w:rFonts w:ascii="Arial" w:eastAsia="Arial" w:hAnsi="Arial" w:cs="Arial"/>
          <w:color w:val="000000"/>
          <w:sz w:val="24"/>
          <w:szCs w:val="24"/>
        </w:rPr>
        <w:t xml:space="preserve">in 2026.  They are happening in March, which is likely to be just as we transition from phase 1 to 2 and I need to be here for that.  We will be reopening the meeting rooms and closing off the back of house, including my office.  </w:t>
      </w:r>
      <w:r>
        <w:rPr>
          <w:rFonts w:ascii="Arial" w:eastAsia="Arial" w:hAnsi="Arial" w:cs="Arial"/>
          <w:color w:val="000000"/>
          <w:sz w:val="24"/>
          <w:szCs w:val="24"/>
        </w:rPr>
        <w:t>At this time, my goal is to remove the majority</w:t>
      </w:r>
      <w:r w:rsidR="0060251B">
        <w:rPr>
          <w:rFonts w:ascii="Arial" w:eastAsia="Arial" w:hAnsi="Arial" w:cs="Arial"/>
          <w:color w:val="000000"/>
          <w:sz w:val="24"/>
          <w:szCs w:val="24"/>
        </w:rPr>
        <w:t xml:space="preserve"> of delegate-able and skip-able</w:t>
      </w:r>
      <w:r>
        <w:rPr>
          <w:rFonts w:ascii="Arial" w:eastAsia="Arial" w:hAnsi="Arial" w:cs="Arial"/>
          <w:color w:val="000000"/>
          <w:sz w:val="24"/>
          <w:szCs w:val="24"/>
        </w:rPr>
        <w:t xml:space="preserve"> time restraints from my library schedule to make me available as the meetings and issues for renovation are becoming more and more time sensitive and numerous.  </w:t>
      </w:r>
    </w:p>
    <w:p w14:paraId="24D4E3B4" w14:textId="77777777" w:rsidR="005A7F6C" w:rsidRDefault="005A7F6C" w:rsidP="005A7F6C">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All staff have completed the </w:t>
      </w:r>
      <w:proofErr w:type="gramStart"/>
      <w:r>
        <w:rPr>
          <w:rFonts w:ascii="Arial" w:eastAsia="Arial" w:hAnsi="Arial" w:cs="Arial"/>
          <w:sz w:val="24"/>
          <w:szCs w:val="24"/>
        </w:rPr>
        <w:t>six hour</w:t>
      </w:r>
      <w:proofErr w:type="gramEnd"/>
      <w:r>
        <w:rPr>
          <w:rFonts w:ascii="Arial" w:eastAsia="Arial" w:hAnsi="Arial" w:cs="Arial"/>
          <w:sz w:val="24"/>
          <w:szCs w:val="24"/>
        </w:rPr>
        <w:t xml:space="preserve"> asynchronous pre-training online so that the actual live training is a 90 minutes skills lab and test.  We have also updated the Sexual Harassment training for the employees who were due. Everyone turned in their </w:t>
      </w:r>
      <w:proofErr w:type="spellStart"/>
      <w:r>
        <w:rPr>
          <w:rFonts w:ascii="Arial" w:eastAsia="Arial" w:hAnsi="Arial" w:cs="Arial"/>
          <w:sz w:val="24"/>
          <w:szCs w:val="24"/>
        </w:rPr>
        <w:t>CyberSecurity</w:t>
      </w:r>
      <w:proofErr w:type="spellEnd"/>
      <w:r>
        <w:rPr>
          <w:rFonts w:ascii="Arial" w:eastAsia="Arial" w:hAnsi="Arial" w:cs="Arial"/>
          <w:sz w:val="24"/>
          <w:szCs w:val="24"/>
        </w:rPr>
        <w:t xml:space="preserve"> training certificates for legal compliance.  </w:t>
      </w:r>
    </w:p>
    <w:p w14:paraId="4EBA9668" w14:textId="46470E59" w:rsidR="000F18E1" w:rsidRPr="00607596" w:rsidRDefault="00321D02" w:rsidP="00607596">
      <w:pPr>
        <w:pBdr>
          <w:top w:val="nil"/>
          <w:left w:val="nil"/>
          <w:bottom w:val="nil"/>
          <w:right w:val="nil"/>
          <w:between w:val="nil"/>
        </w:pBdr>
        <w:spacing w:before="240" w:after="0" w:line="240" w:lineRule="auto"/>
        <w:rPr>
          <w:rFonts w:ascii="Arial" w:eastAsia="Arial" w:hAnsi="Arial" w:cs="Arial"/>
          <w:b/>
          <w:sz w:val="24"/>
          <w:szCs w:val="24"/>
        </w:rPr>
      </w:pPr>
      <w:r w:rsidRPr="00607596">
        <w:rPr>
          <w:rFonts w:ascii="Arial" w:eastAsia="Arial" w:hAnsi="Arial" w:cs="Arial"/>
          <w:b/>
          <w:sz w:val="24"/>
          <w:szCs w:val="24"/>
        </w:rPr>
        <w:t>Technology</w:t>
      </w:r>
    </w:p>
    <w:p w14:paraId="458C59F6" w14:textId="7944BEC8" w:rsidR="00852F15" w:rsidRPr="00607596" w:rsidRDefault="007D0874" w:rsidP="0099612E">
      <w:pPr>
        <w:pBdr>
          <w:top w:val="nil"/>
          <w:left w:val="nil"/>
          <w:bottom w:val="nil"/>
          <w:right w:val="nil"/>
          <w:between w:val="nil"/>
        </w:pBdr>
        <w:spacing w:before="240" w:after="0" w:line="240" w:lineRule="auto"/>
        <w:ind w:firstLine="720"/>
        <w:rPr>
          <w:rFonts w:ascii="Arial" w:eastAsia="Arial" w:hAnsi="Arial" w:cs="Arial"/>
          <w:sz w:val="24"/>
          <w:szCs w:val="24"/>
        </w:rPr>
      </w:pPr>
      <w:r w:rsidRPr="001B25C2">
        <w:rPr>
          <w:rFonts w:ascii="Arial" w:eastAsia="Arial" w:hAnsi="Arial" w:cs="Arial"/>
          <w:sz w:val="24"/>
          <w:szCs w:val="24"/>
        </w:rPr>
        <w:t xml:space="preserve">The new servers have arrived.  </w:t>
      </w:r>
      <w:r w:rsidR="00451F41" w:rsidRPr="001B25C2">
        <w:rPr>
          <w:rFonts w:ascii="Arial" w:eastAsia="Arial" w:hAnsi="Arial" w:cs="Arial"/>
          <w:sz w:val="24"/>
          <w:szCs w:val="24"/>
        </w:rPr>
        <w:t xml:space="preserve">Everything got installed in August and seemed to be working until the first </w:t>
      </w:r>
      <w:r w:rsidR="005A7F6C">
        <w:rPr>
          <w:rFonts w:ascii="Arial" w:eastAsia="Arial" w:hAnsi="Arial" w:cs="Arial"/>
          <w:sz w:val="24"/>
          <w:szCs w:val="24"/>
        </w:rPr>
        <w:t>big</w:t>
      </w:r>
      <w:r w:rsidR="00451F41" w:rsidRPr="001B25C2">
        <w:rPr>
          <w:rFonts w:ascii="Arial" w:eastAsia="Arial" w:hAnsi="Arial" w:cs="Arial"/>
          <w:sz w:val="24"/>
          <w:szCs w:val="24"/>
        </w:rPr>
        <w:t xml:space="preserve"> scheduled overnight update.  </w:t>
      </w:r>
      <w:r w:rsidR="001B25C2" w:rsidRPr="001B25C2">
        <w:rPr>
          <w:rFonts w:ascii="Arial" w:eastAsia="Arial" w:hAnsi="Arial" w:cs="Arial"/>
          <w:sz w:val="24"/>
          <w:szCs w:val="24"/>
        </w:rPr>
        <w:t>At that point, all the machines started losing their identities and connections.  They technicians from TFE have been out several times and are scheduled to return on Wednesday of this week to try</w:t>
      </w:r>
      <w:r w:rsidR="001B25C2">
        <w:rPr>
          <w:rFonts w:ascii="Arial" w:eastAsia="Arial" w:hAnsi="Arial" w:cs="Arial"/>
          <w:sz w:val="24"/>
          <w:szCs w:val="24"/>
        </w:rPr>
        <w:t xml:space="preserve"> to sort the issue (as well as the </w:t>
      </w:r>
      <w:proofErr w:type="spellStart"/>
      <w:r w:rsidR="001B25C2">
        <w:rPr>
          <w:rFonts w:ascii="Arial" w:eastAsia="Arial" w:hAnsi="Arial" w:cs="Arial"/>
          <w:sz w:val="24"/>
          <w:szCs w:val="24"/>
        </w:rPr>
        <w:t>Envisionware</w:t>
      </w:r>
      <w:proofErr w:type="spellEnd"/>
      <w:r w:rsidR="001B25C2">
        <w:rPr>
          <w:rFonts w:ascii="Arial" w:eastAsia="Arial" w:hAnsi="Arial" w:cs="Arial"/>
          <w:sz w:val="24"/>
          <w:szCs w:val="24"/>
        </w:rPr>
        <w:t xml:space="preserve"> block for scan to email that has been hanging).  </w:t>
      </w:r>
      <w:r w:rsidR="005A7F6C">
        <w:rPr>
          <w:rFonts w:ascii="Arial" w:eastAsia="Arial" w:hAnsi="Arial" w:cs="Arial"/>
          <w:sz w:val="24"/>
          <w:szCs w:val="24"/>
        </w:rPr>
        <w:t>As of the typing of this sentence, all staff machines are working and patron machines are not.  However, we have several staff machines that still randomly lose connection.  The techs</w:t>
      </w:r>
      <w:r w:rsidR="001B25C2">
        <w:rPr>
          <w:rFonts w:ascii="Arial" w:eastAsia="Arial" w:hAnsi="Arial" w:cs="Arial"/>
          <w:sz w:val="24"/>
          <w:szCs w:val="24"/>
        </w:rPr>
        <w:t xml:space="preserve"> are advising that we buy and install new routers.  </w:t>
      </w:r>
      <w:r w:rsidR="005A7F6C">
        <w:rPr>
          <w:rFonts w:ascii="Arial" w:eastAsia="Arial" w:hAnsi="Arial" w:cs="Arial"/>
          <w:sz w:val="24"/>
          <w:szCs w:val="24"/>
        </w:rPr>
        <w:t xml:space="preserve">I am not willing to do that until the equipment we already bought and installed is working properly.  </w:t>
      </w:r>
    </w:p>
    <w:p w14:paraId="11836FF0" w14:textId="25C4262B" w:rsidR="00053A2B" w:rsidRDefault="00021B26" w:rsidP="00622F9B">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Facilities</w:t>
      </w:r>
    </w:p>
    <w:p w14:paraId="1E206CBC" w14:textId="22319D94" w:rsidR="00A20D04" w:rsidRPr="00DD67CA" w:rsidRDefault="008221A6" w:rsidP="007F138B">
      <w:pPr>
        <w:pBdr>
          <w:top w:val="nil"/>
          <w:left w:val="nil"/>
          <w:bottom w:val="nil"/>
          <w:right w:val="nil"/>
          <w:between w:val="nil"/>
        </w:pBdr>
        <w:spacing w:before="240" w:after="0" w:line="240" w:lineRule="auto"/>
        <w:rPr>
          <w:rFonts w:ascii="Arial" w:eastAsia="Arial" w:hAnsi="Arial" w:cs="Arial"/>
          <w:sz w:val="24"/>
          <w:szCs w:val="24"/>
          <w:highlight w:val="yellow"/>
        </w:rPr>
      </w:pPr>
      <w:r w:rsidRPr="00FB5E00">
        <w:rPr>
          <w:rFonts w:ascii="Arial" w:eastAsia="Arial" w:hAnsi="Arial" w:cs="Arial"/>
          <w:color w:val="000000"/>
          <w:sz w:val="24"/>
          <w:szCs w:val="24"/>
        </w:rPr>
        <w:tab/>
      </w:r>
      <w:r w:rsidR="007F138B" w:rsidRPr="001B25C2">
        <w:rPr>
          <w:rFonts w:ascii="Arial" w:eastAsia="Arial" w:hAnsi="Arial" w:cs="Arial"/>
          <w:sz w:val="24"/>
          <w:szCs w:val="24"/>
        </w:rPr>
        <w:t>Shelving installation</w:t>
      </w:r>
      <w:r w:rsidR="007D0874" w:rsidRPr="001B25C2">
        <w:rPr>
          <w:rFonts w:ascii="Arial" w:eastAsia="Arial" w:hAnsi="Arial" w:cs="Arial"/>
          <w:sz w:val="24"/>
          <w:szCs w:val="24"/>
        </w:rPr>
        <w:t xml:space="preserve"> </w:t>
      </w:r>
      <w:r w:rsidR="001B25C2" w:rsidRPr="001B25C2">
        <w:rPr>
          <w:rFonts w:ascii="Arial" w:eastAsia="Arial" w:hAnsi="Arial" w:cs="Arial"/>
          <w:sz w:val="24"/>
          <w:szCs w:val="24"/>
        </w:rPr>
        <w:t xml:space="preserve">went much quicker than anticipated.  We were done and able to reopen in one week instead of the anticipated two.  The new stacks are all doing their job, but there is more shelving to be ordered.  We have an onsite walk-thru </w:t>
      </w:r>
      <w:r w:rsidR="001B25C2" w:rsidRPr="001B25C2">
        <w:rPr>
          <w:rFonts w:ascii="Arial" w:eastAsia="Arial" w:hAnsi="Arial" w:cs="Arial"/>
          <w:sz w:val="24"/>
          <w:szCs w:val="24"/>
        </w:rPr>
        <w:lastRenderedPageBreak/>
        <w:t xml:space="preserve">scheduled for later this week with the designer and furniture jobber to determine exactly what we still need to get.  </w:t>
      </w:r>
    </w:p>
    <w:p w14:paraId="565187FD" w14:textId="0813BBF1" w:rsidR="00B04082" w:rsidRDefault="007F138B" w:rsidP="007F138B">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sz w:val="24"/>
          <w:szCs w:val="24"/>
        </w:rPr>
        <w:tab/>
      </w:r>
      <w:r w:rsidR="007B226A">
        <w:rPr>
          <w:rFonts w:ascii="Arial" w:eastAsia="Arial" w:hAnsi="Arial" w:cs="Arial"/>
          <w:sz w:val="24"/>
          <w:szCs w:val="24"/>
        </w:rPr>
        <w:t>There are</w:t>
      </w:r>
      <w:r w:rsidR="0060251B">
        <w:rPr>
          <w:rFonts w:ascii="Arial" w:eastAsia="Arial" w:hAnsi="Arial" w:cs="Arial"/>
          <w:sz w:val="24"/>
          <w:szCs w:val="24"/>
        </w:rPr>
        <w:t xml:space="preserve"> still many things being maintained with Band-Aids and WD40 </w:t>
      </w:r>
      <w:r w:rsidR="007B226A">
        <w:rPr>
          <w:rFonts w:ascii="Arial" w:eastAsia="Arial" w:hAnsi="Arial" w:cs="Arial"/>
          <w:sz w:val="24"/>
          <w:szCs w:val="24"/>
        </w:rPr>
        <w:t>a</w:t>
      </w:r>
      <w:r>
        <w:rPr>
          <w:rFonts w:ascii="Arial" w:eastAsia="Arial" w:hAnsi="Arial" w:cs="Arial"/>
          <w:sz w:val="24"/>
          <w:szCs w:val="24"/>
        </w:rPr>
        <w:t xml:space="preserve">s we get closer to </w:t>
      </w:r>
      <w:r w:rsidR="007B226A">
        <w:rPr>
          <w:rFonts w:ascii="Arial" w:eastAsia="Arial" w:hAnsi="Arial" w:cs="Arial"/>
          <w:sz w:val="24"/>
          <w:szCs w:val="24"/>
        </w:rPr>
        <w:t xml:space="preserve">our demolition dates for renovation.  </w:t>
      </w:r>
    </w:p>
    <w:p w14:paraId="288E7AF4" w14:textId="65AC8ABF" w:rsidR="00F557C1" w:rsidRDefault="00F557C1" w:rsidP="00F557C1">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b/>
          <w:color w:val="000000"/>
          <w:sz w:val="24"/>
          <w:szCs w:val="24"/>
        </w:rPr>
        <w:t>Programs</w:t>
      </w:r>
    </w:p>
    <w:p w14:paraId="2F792D30" w14:textId="3E1E98BE" w:rsidR="00F650DC" w:rsidRPr="00030DE8" w:rsidRDefault="00F650DC" w:rsidP="00F650DC">
      <w:pPr>
        <w:pBdr>
          <w:top w:val="nil"/>
          <w:left w:val="nil"/>
          <w:bottom w:val="nil"/>
          <w:right w:val="nil"/>
          <w:between w:val="nil"/>
        </w:pBdr>
        <w:spacing w:before="240" w:after="0" w:line="240" w:lineRule="auto"/>
        <w:ind w:firstLine="720"/>
        <w:rPr>
          <w:rFonts w:ascii="Arial" w:eastAsia="Arial" w:hAnsi="Arial" w:cs="Arial"/>
          <w:sz w:val="24"/>
          <w:szCs w:val="24"/>
        </w:rPr>
      </w:pPr>
      <w:proofErr w:type="spellStart"/>
      <w:r w:rsidRPr="00030DE8">
        <w:rPr>
          <w:rFonts w:ascii="Arial" w:eastAsia="Arial" w:hAnsi="Arial" w:cs="Arial"/>
          <w:sz w:val="24"/>
          <w:szCs w:val="24"/>
        </w:rPr>
        <w:t>Storytime</w:t>
      </w:r>
      <w:proofErr w:type="spellEnd"/>
      <w:r w:rsidRPr="00030DE8">
        <w:rPr>
          <w:rFonts w:ascii="Arial" w:eastAsia="Arial" w:hAnsi="Arial" w:cs="Arial"/>
          <w:sz w:val="24"/>
          <w:szCs w:val="24"/>
        </w:rPr>
        <w:t xml:space="preserve"> </w:t>
      </w:r>
      <w:r w:rsidR="00030DE8" w:rsidRPr="00030DE8">
        <w:rPr>
          <w:rFonts w:ascii="Arial" w:eastAsia="Arial" w:hAnsi="Arial" w:cs="Arial"/>
          <w:sz w:val="24"/>
          <w:szCs w:val="24"/>
        </w:rPr>
        <w:t xml:space="preserve">attendance is solid.  Most programs showed increased attendance in September with </w:t>
      </w:r>
      <w:r w:rsidR="0060251B">
        <w:rPr>
          <w:rFonts w:ascii="Arial" w:eastAsia="Arial" w:hAnsi="Arial" w:cs="Arial"/>
          <w:sz w:val="24"/>
          <w:szCs w:val="24"/>
        </w:rPr>
        <w:t xml:space="preserve">an </w:t>
      </w:r>
      <w:r w:rsidR="00030DE8" w:rsidRPr="00030DE8">
        <w:rPr>
          <w:rFonts w:ascii="Arial" w:eastAsia="Arial" w:hAnsi="Arial" w:cs="Arial"/>
          <w:sz w:val="24"/>
          <w:szCs w:val="24"/>
        </w:rPr>
        <w:t xml:space="preserve">average of 51 at wiggle worms and 35 at baby signs.  Moving wiggle worms into </w:t>
      </w:r>
      <w:r w:rsidR="0060251B">
        <w:rPr>
          <w:rFonts w:ascii="Arial" w:eastAsia="Arial" w:hAnsi="Arial" w:cs="Arial"/>
          <w:sz w:val="24"/>
          <w:szCs w:val="24"/>
        </w:rPr>
        <w:t xml:space="preserve">the </w:t>
      </w:r>
      <w:proofErr w:type="spellStart"/>
      <w:r w:rsidR="00030DE8" w:rsidRPr="00030DE8">
        <w:rPr>
          <w:rFonts w:ascii="Arial" w:eastAsia="Arial" w:hAnsi="Arial" w:cs="Arial"/>
          <w:sz w:val="24"/>
          <w:szCs w:val="24"/>
        </w:rPr>
        <w:t>storytime</w:t>
      </w:r>
      <w:proofErr w:type="spellEnd"/>
      <w:r w:rsidR="00030DE8" w:rsidRPr="00030DE8">
        <w:rPr>
          <w:rFonts w:ascii="Arial" w:eastAsia="Arial" w:hAnsi="Arial" w:cs="Arial"/>
          <w:sz w:val="24"/>
          <w:szCs w:val="24"/>
        </w:rPr>
        <w:t xml:space="preserve"> </w:t>
      </w:r>
      <w:r w:rsidR="0060251B">
        <w:rPr>
          <w:rFonts w:ascii="Arial" w:eastAsia="Arial" w:hAnsi="Arial" w:cs="Arial"/>
          <w:sz w:val="24"/>
          <w:szCs w:val="24"/>
        </w:rPr>
        <w:t xml:space="preserve">room </w:t>
      </w:r>
      <w:r w:rsidR="00030DE8" w:rsidRPr="00030DE8">
        <w:rPr>
          <w:rFonts w:ascii="Arial" w:eastAsia="Arial" w:hAnsi="Arial" w:cs="Arial"/>
          <w:sz w:val="24"/>
          <w:szCs w:val="24"/>
        </w:rPr>
        <w:t>is going to be tight</w:t>
      </w:r>
      <w:r w:rsidR="0060251B">
        <w:rPr>
          <w:rFonts w:ascii="Arial" w:eastAsia="Arial" w:hAnsi="Arial" w:cs="Arial"/>
          <w:sz w:val="24"/>
          <w:szCs w:val="24"/>
        </w:rPr>
        <w:t xml:space="preserve"> since the room has a fire code limit of 45; </w:t>
      </w:r>
      <w:r w:rsidR="00030DE8" w:rsidRPr="00030DE8">
        <w:rPr>
          <w:rFonts w:ascii="Arial" w:eastAsia="Arial" w:hAnsi="Arial" w:cs="Arial"/>
          <w:sz w:val="24"/>
          <w:szCs w:val="24"/>
        </w:rPr>
        <w:t xml:space="preserve">there may be spillover to the yard.  Spanish </w:t>
      </w:r>
      <w:r w:rsidR="0060251B">
        <w:rPr>
          <w:rFonts w:ascii="Arial" w:eastAsia="Arial" w:hAnsi="Arial" w:cs="Arial"/>
          <w:sz w:val="24"/>
          <w:szCs w:val="24"/>
        </w:rPr>
        <w:t xml:space="preserve">pre-literacy </w:t>
      </w:r>
      <w:r w:rsidR="00030DE8" w:rsidRPr="00030DE8">
        <w:rPr>
          <w:rFonts w:ascii="Arial" w:eastAsia="Arial" w:hAnsi="Arial" w:cs="Arial"/>
          <w:sz w:val="24"/>
          <w:szCs w:val="24"/>
        </w:rPr>
        <w:t xml:space="preserve">programs are also </w:t>
      </w:r>
      <w:r w:rsidR="0060251B">
        <w:rPr>
          <w:rFonts w:ascii="Arial" w:eastAsia="Arial" w:hAnsi="Arial" w:cs="Arial"/>
          <w:sz w:val="24"/>
          <w:szCs w:val="24"/>
        </w:rPr>
        <w:t>pushing the fire code limit</w:t>
      </w:r>
      <w:r w:rsidR="00030DE8" w:rsidRPr="00030DE8">
        <w:rPr>
          <w:rFonts w:ascii="Arial" w:eastAsia="Arial" w:hAnsi="Arial" w:cs="Arial"/>
          <w:sz w:val="24"/>
          <w:szCs w:val="24"/>
        </w:rPr>
        <w:t xml:space="preserve">.  Afterschool is never as crowded (no siblings and parents), but Tinker Tales is showing a good start.  </w:t>
      </w:r>
    </w:p>
    <w:p w14:paraId="55EF78DE" w14:textId="07680F46" w:rsidR="009A0702" w:rsidRDefault="009A0702" w:rsidP="00F650DC">
      <w:pPr>
        <w:pBdr>
          <w:top w:val="nil"/>
          <w:left w:val="nil"/>
          <w:bottom w:val="nil"/>
          <w:right w:val="nil"/>
          <w:between w:val="nil"/>
        </w:pBdr>
        <w:spacing w:before="240" w:after="0" w:line="240" w:lineRule="auto"/>
        <w:ind w:firstLine="720"/>
        <w:rPr>
          <w:rFonts w:ascii="Arial" w:eastAsia="Arial" w:hAnsi="Arial" w:cs="Arial"/>
          <w:sz w:val="24"/>
          <w:szCs w:val="24"/>
        </w:rPr>
      </w:pPr>
      <w:r w:rsidRPr="00030DE8">
        <w:rPr>
          <w:rFonts w:ascii="Arial" w:eastAsia="Arial" w:hAnsi="Arial" w:cs="Arial"/>
          <w:sz w:val="24"/>
          <w:szCs w:val="24"/>
        </w:rPr>
        <w:t xml:space="preserve">Adult programs </w:t>
      </w:r>
      <w:r w:rsidR="00030DE8" w:rsidRPr="00030DE8">
        <w:rPr>
          <w:rFonts w:ascii="Arial" w:eastAsia="Arial" w:hAnsi="Arial" w:cs="Arial"/>
          <w:sz w:val="24"/>
          <w:szCs w:val="24"/>
        </w:rPr>
        <w:t>are in flux.  Spice of the Month attendance is falling, but Traveling Tea is on the increase.  Hack a Painting had 22 attendees</w:t>
      </w:r>
      <w:r w:rsidR="0060251B">
        <w:rPr>
          <w:rFonts w:ascii="Arial" w:eastAsia="Arial" w:hAnsi="Arial" w:cs="Arial"/>
          <w:sz w:val="24"/>
          <w:szCs w:val="24"/>
        </w:rPr>
        <w:t xml:space="preserve"> and Gilmore Girls Trivia only had a few</w:t>
      </w:r>
      <w:r w:rsidR="00030DE8" w:rsidRPr="00030DE8">
        <w:rPr>
          <w:rFonts w:ascii="Arial" w:eastAsia="Arial" w:hAnsi="Arial" w:cs="Arial"/>
          <w:sz w:val="24"/>
          <w:szCs w:val="24"/>
        </w:rPr>
        <w:t>.  New programs aimed as seniors are</w:t>
      </w:r>
      <w:r w:rsidR="00030DE8">
        <w:rPr>
          <w:rFonts w:ascii="Arial" w:eastAsia="Arial" w:hAnsi="Arial" w:cs="Arial"/>
          <w:sz w:val="24"/>
          <w:szCs w:val="24"/>
        </w:rPr>
        <w:t xml:space="preserve"> having good response.  The book club had 3 </w:t>
      </w:r>
      <w:r w:rsidR="0060251B">
        <w:rPr>
          <w:rFonts w:ascii="Arial" w:eastAsia="Arial" w:hAnsi="Arial" w:cs="Arial"/>
          <w:sz w:val="24"/>
          <w:szCs w:val="24"/>
        </w:rPr>
        <w:t xml:space="preserve">enthusiastic </w:t>
      </w:r>
      <w:r w:rsidR="00030DE8">
        <w:rPr>
          <w:rFonts w:ascii="Arial" w:eastAsia="Arial" w:hAnsi="Arial" w:cs="Arial"/>
          <w:sz w:val="24"/>
          <w:szCs w:val="24"/>
        </w:rPr>
        <w:t>people</w:t>
      </w:r>
      <w:r w:rsidR="0060251B">
        <w:rPr>
          <w:rFonts w:ascii="Arial" w:eastAsia="Arial" w:hAnsi="Arial" w:cs="Arial"/>
          <w:sz w:val="24"/>
          <w:szCs w:val="24"/>
        </w:rPr>
        <w:t xml:space="preserve"> </w:t>
      </w:r>
      <w:r w:rsidR="00030DE8">
        <w:rPr>
          <w:rFonts w:ascii="Arial" w:eastAsia="Arial" w:hAnsi="Arial" w:cs="Arial"/>
          <w:sz w:val="24"/>
          <w:szCs w:val="24"/>
        </w:rPr>
        <w:t xml:space="preserve">and Elder Wisdom had 14 at the inaugural meeting.  </w:t>
      </w:r>
    </w:p>
    <w:p w14:paraId="727C95CD" w14:textId="308BD747" w:rsidR="0060251B" w:rsidRDefault="009A0702" w:rsidP="00C32FD9">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Most of our programming is moving </w:t>
      </w:r>
      <w:r w:rsidR="00835EF5">
        <w:rPr>
          <w:rFonts w:ascii="Arial" w:eastAsia="Arial" w:hAnsi="Arial" w:cs="Arial"/>
          <w:sz w:val="24"/>
          <w:szCs w:val="24"/>
        </w:rPr>
        <w:t>into the main library building</w:t>
      </w:r>
      <w:r>
        <w:rPr>
          <w:rFonts w:ascii="Arial" w:eastAsia="Arial" w:hAnsi="Arial" w:cs="Arial"/>
          <w:sz w:val="24"/>
          <w:szCs w:val="24"/>
        </w:rPr>
        <w:t xml:space="preserve"> in the </w:t>
      </w:r>
      <w:proofErr w:type="spellStart"/>
      <w:r>
        <w:rPr>
          <w:rFonts w:ascii="Arial" w:eastAsia="Arial" w:hAnsi="Arial" w:cs="Arial"/>
          <w:sz w:val="24"/>
          <w:szCs w:val="24"/>
        </w:rPr>
        <w:t>storytime</w:t>
      </w:r>
      <w:proofErr w:type="spellEnd"/>
      <w:r>
        <w:rPr>
          <w:rFonts w:ascii="Arial" w:eastAsia="Arial" w:hAnsi="Arial" w:cs="Arial"/>
          <w:sz w:val="24"/>
          <w:szCs w:val="24"/>
        </w:rPr>
        <w:t xml:space="preserve"> room or quiet reading room with back-to-back offerings for things that need more space.  </w:t>
      </w:r>
      <w:bookmarkStart w:id="0" w:name="_GoBack"/>
      <w:bookmarkEnd w:id="0"/>
      <w:r w:rsidR="00C32FD9">
        <w:rPr>
          <w:rFonts w:ascii="Arial" w:eastAsia="Arial" w:hAnsi="Arial" w:cs="Arial"/>
          <w:sz w:val="24"/>
          <w:szCs w:val="24"/>
        </w:rPr>
        <w:t xml:space="preserve">We have been planning to not have access to the building next door, so our program planning has been truncated.  We had First Friday on </w:t>
      </w:r>
      <w:r w:rsidR="0060251B">
        <w:rPr>
          <w:rFonts w:ascii="Arial" w:eastAsia="Arial" w:hAnsi="Arial" w:cs="Arial"/>
          <w:sz w:val="24"/>
          <w:szCs w:val="24"/>
        </w:rPr>
        <w:t>October</w:t>
      </w:r>
      <w:r w:rsidR="00C32FD9">
        <w:rPr>
          <w:rFonts w:ascii="Arial" w:eastAsia="Arial" w:hAnsi="Arial" w:cs="Arial"/>
          <w:sz w:val="24"/>
          <w:szCs w:val="24"/>
        </w:rPr>
        <w:t xml:space="preserve"> 3</w:t>
      </w:r>
      <w:r w:rsidR="00C32FD9" w:rsidRPr="00C32FD9">
        <w:rPr>
          <w:rFonts w:ascii="Arial" w:eastAsia="Arial" w:hAnsi="Arial" w:cs="Arial"/>
          <w:sz w:val="24"/>
          <w:szCs w:val="24"/>
          <w:vertAlign w:val="superscript"/>
        </w:rPr>
        <w:t>rd</w:t>
      </w:r>
      <w:r w:rsidR="00C32FD9">
        <w:rPr>
          <w:rFonts w:ascii="Arial" w:eastAsia="Arial" w:hAnsi="Arial" w:cs="Arial"/>
          <w:sz w:val="24"/>
          <w:szCs w:val="24"/>
        </w:rPr>
        <w:t xml:space="preserve">, then the remaining October programs have been all about painting pumpkins.  </w:t>
      </w:r>
    </w:p>
    <w:p w14:paraId="69604091" w14:textId="7FE79643" w:rsidR="004D4DA9" w:rsidRPr="004D4DA9" w:rsidRDefault="00C32FD9" w:rsidP="00C32FD9">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November is going to be the cookbook collection and a map of the world inviting patrons to tell us where their culture originated.  December we will be at Luminaries instead of Polar Express (we did Christmas in July this year, which was quite fun).  We’ll be reading both nights.  </w:t>
      </w:r>
    </w:p>
    <w:sectPr w:rsidR="004D4DA9" w:rsidRPr="004D4D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38"/>
    <w:multiLevelType w:val="hybridMultilevel"/>
    <w:tmpl w:val="3DA8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F75"/>
    <w:multiLevelType w:val="hybridMultilevel"/>
    <w:tmpl w:val="AB0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0DE"/>
    <w:multiLevelType w:val="multilevel"/>
    <w:tmpl w:val="68DE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57033"/>
    <w:multiLevelType w:val="hybridMultilevel"/>
    <w:tmpl w:val="61882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AB18D7"/>
    <w:multiLevelType w:val="hybridMultilevel"/>
    <w:tmpl w:val="C98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783"/>
    <w:multiLevelType w:val="hybridMultilevel"/>
    <w:tmpl w:val="F5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DA9"/>
    <w:multiLevelType w:val="hybridMultilevel"/>
    <w:tmpl w:val="E6B06E92"/>
    <w:lvl w:ilvl="0" w:tplc="93B2B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E72AC"/>
    <w:multiLevelType w:val="hybridMultilevel"/>
    <w:tmpl w:val="E1E8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36A0"/>
    <w:multiLevelType w:val="hybridMultilevel"/>
    <w:tmpl w:val="02A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E2DDD"/>
    <w:multiLevelType w:val="hybridMultilevel"/>
    <w:tmpl w:val="4342D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5E103B"/>
    <w:multiLevelType w:val="hybridMultilevel"/>
    <w:tmpl w:val="BBF4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A5DEB"/>
    <w:multiLevelType w:val="multilevel"/>
    <w:tmpl w:val="A72CD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E3908D3"/>
    <w:multiLevelType w:val="hybridMultilevel"/>
    <w:tmpl w:val="5510A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B7269"/>
    <w:multiLevelType w:val="hybridMultilevel"/>
    <w:tmpl w:val="6D9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C6030"/>
    <w:multiLevelType w:val="hybridMultilevel"/>
    <w:tmpl w:val="A912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87D79"/>
    <w:multiLevelType w:val="hybridMultilevel"/>
    <w:tmpl w:val="C09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173BD"/>
    <w:multiLevelType w:val="hybridMultilevel"/>
    <w:tmpl w:val="CB0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0E50AA"/>
    <w:multiLevelType w:val="hybridMultilevel"/>
    <w:tmpl w:val="C148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37401"/>
    <w:multiLevelType w:val="hybridMultilevel"/>
    <w:tmpl w:val="5D7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63B00"/>
    <w:multiLevelType w:val="hybridMultilevel"/>
    <w:tmpl w:val="629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B3154"/>
    <w:multiLevelType w:val="hybridMultilevel"/>
    <w:tmpl w:val="ABE2AD4C"/>
    <w:lvl w:ilvl="0" w:tplc="E7FC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90FAC"/>
    <w:multiLevelType w:val="hybridMultilevel"/>
    <w:tmpl w:val="BDA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92020"/>
    <w:multiLevelType w:val="hybridMultilevel"/>
    <w:tmpl w:val="ECC00448"/>
    <w:lvl w:ilvl="0" w:tplc="42284DB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20297"/>
    <w:multiLevelType w:val="hybridMultilevel"/>
    <w:tmpl w:val="1C0C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472A44"/>
    <w:multiLevelType w:val="hybridMultilevel"/>
    <w:tmpl w:val="27228766"/>
    <w:lvl w:ilvl="0" w:tplc="A26C8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8A2F22"/>
    <w:multiLevelType w:val="hybridMultilevel"/>
    <w:tmpl w:val="C78A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55B3F"/>
    <w:multiLevelType w:val="hybridMultilevel"/>
    <w:tmpl w:val="F0B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C61DF"/>
    <w:multiLevelType w:val="hybridMultilevel"/>
    <w:tmpl w:val="D9D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A6DA5"/>
    <w:multiLevelType w:val="hybridMultilevel"/>
    <w:tmpl w:val="3E7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814F0"/>
    <w:multiLevelType w:val="hybridMultilevel"/>
    <w:tmpl w:val="FB2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310AC"/>
    <w:multiLevelType w:val="multilevel"/>
    <w:tmpl w:val="952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0FB6304"/>
    <w:multiLevelType w:val="hybridMultilevel"/>
    <w:tmpl w:val="937EC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124AEB"/>
    <w:multiLevelType w:val="hybridMultilevel"/>
    <w:tmpl w:val="BF7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C270E"/>
    <w:multiLevelType w:val="hybridMultilevel"/>
    <w:tmpl w:val="DC3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4456B"/>
    <w:multiLevelType w:val="hybridMultilevel"/>
    <w:tmpl w:val="CC9E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B7403"/>
    <w:multiLevelType w:val="hybridMultilevel"/>
    <w:tmpl w:val="E708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E4427A"/>
    <w:multiLevelType w:val="hybridMultilevel"/>
    <w:tmpl w:val="48BA54BC"/>
    <w:lvl w:ilvl="0" w:tplc="5B9E2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1472F"/>
    <w:multiLevelType w:val="hybridMultilevel"/>
    <w:tmpl w:val="17B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C5704"/>
    <w:multiLevelType w:val="hybridMultilevel"/>
    <w:tmpl w:val="332E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E4081"/>
    <w:multiLevelType w:val="hybridMultilevel"/>
    <w:tmpl w:val="983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80314"/>
    <w:multiLevelType w:val="hybridMultilevel"/>
    <w:tmpl w:val="7BF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02A55"/>
    <w:multiLevelType w:val="multilevel"/>
    <w:tmpl w:val="8CDEC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2"/>
  </w:num>
  <w:num w:numId="3">
    <w:abstractNumId w:val="30"/>
  </w:num>
  <w:num w:numId="4">
    <w:abstractNumId w:val="41"/>
  </w:num>
  <w:num w:numId="5">
    <w:abstractNumId w:val="14"/>
  </w:num>
  <w:num w:numId="6">
    <w:abstractNumId w:val="31"/>
  </w:num>
  <w:num w:numId="7">
    <w:abstractNumId w:val="13"/>
  </w:num>
  <w:num w:numId="8">
    <w:abstractNumId w:val="17"/>
  </w:num>
  <w:num w:numId="9">
    <w:abstractNumId w:val="33"/>
  </w:num>
  <w:num w:numId="10">
    <w:abstractNumId w:val="4"/>
  </w:num>
  <w:num w:numId="11">
    <w:abstractNumId w:val="34"/>
  </w:num>
  <w:num w:numId="12">
    <w:abstractNumId w:val="7"/>
  </w:num>
  <w:num w:numId="13">
    <w:abstractNumId w:val="22"/>
  </w:num>
  <w:num w:numId="14">
    <w:abstractNumId w:val="36"/>
  </w:num>
  <w:num w:numId="15">
    <w:abstractNumId w:val="20"/>
  </w:num>
  <w:num w:numId="16">
    <w:abstractNumId w:val="12"/>
  </w:num>
  <w:num w:numId="17">
    <w:abstractNumId w:val="35"/>
  </w:num>
  <w:num w:numId="18">
    <w:abstractNumId w:val="23"/>
  </w:num>
  <w:num w:numId="19">
    <w:abstractNumId w:val="3"/>
  </w:num>
  <w:num w:numId="20">
    <w:abstractNumId w:val="24"/>
  </w:num>
  <w:num w:numId="21">
    <w:abstractNumId w:val="25"/>
  </w:num>
  <w:num w:numId="22">
    <w:abstractNumId w:val="10"/>
  </w:num>
  <w:num w:numId="23">
    <w:abstractNumId w:val="32"/>
  </w:num>
  <w:num w:numId="24">
    <w:abstractNumId w:val="8"/>
  </w:num>
  <w:num w:numId="25">
    <w:abstractNumId w:val="5"/>
  </w:num>
  <w:num w:numId="26">
    <w:abstractNumId w:val="9"/>
  </w:num>
  <w:num w:numId="27">
    <w:abstractNumId w:val="28"/>
  </w:num>
  <w:num w:numId="28">
    <w:abstractNumId w:val="29"/>
  </w:num>
  <w:num w:numId="29">
    <w:abstractNumId w:val="18"/>
  </w:num>
  <w:num w:numId="30">
    <w:abstractNumId w:val="27"/>
  </w:num>
  <w:num w:numId="31">
    <w:abstractNumId w:val="21"/>
  </w:num>
  <w:num w:numId="32">
    <w:abstractNumId w:val="15"/>
  </w:num>
  <w:num w:numId="33">
    <w:abstractNumId w:val="37"/>
  </w:num>
  <w:num w:numId="34">
    <w:abstractNumId w:val="6"/>
  </w:num>
  <w:num w:numId="35">
    <w:abstractNumId w:val="16"/>
  </w:num>
  <w:num w:numId="36">
    <w:abstractNumId w:val="26"/>
  </w:num>
  <w:num w:numId="37">
    <w:abstractNumId w:val="0"/>
  </w:num>
  <w:num w:numId="38">
    <w:abstractNumId w:val="1"/>
  </w:num>
  <w:num w:numId="39">
    <w:abstractNumId w:val="19"/>
  </w:num>
  <w:num w:numId="40">
    <w:abstractNumId w:val="39"/>
  </w:num>
  <w:num w:numId="41">
    <w:abstractNumId w:val="4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45"/>
    <w:rsid w:val="000015E5"/>
    <w:rsid w:val="00001D29"/>
    <w:rsid w:val="000032B3"/>
    <w:rsid w:val="00003581"/>
    <w:rsid w:val="00016D97"/>
    <w:rsid w:val="00017AE0"/>
    <w:rsid w:val="00020759"/>
    <w:rsid w:val="00021B26"/>
    <w:rsid w:val="00030DE8"/>
    <w:rsid w:val="00033979"/>
    <w:rsid w:val="00035027"/>
    <w:rsid w:val="00035F49"/>
    <w:rsid w:val="00037EF9"/>
    <w:rsid w:val="00041A4F"/>
    <w:rsid w:val="00041E99"/>
    <w:rsid w:val="00046A06"/>
    <w:rsid w:val="00053A2B"/>
    <w:rsid w:val="0005553B"/>
    <w:rsid w:val="00061A62"/>
    <w:rsid w:val="00062D85"/>
    <w:rsid w:val="00064175"/>
    <w:rsid w:val="00067B27"/>
    <w:rsid w:val="00067CA9"/>
    <w:rsid w:val="000719A7"/>
    <w:rsid w:val="00076879"/>
    <w:rsid w:val="00077BED"/>
    <w:rsid w:val="00085520"/>
    <w:rsid w:val="0008622F"/>
    <w:rsid w:val="00086DDC"/>
    <w:rsid w:val="0008760A"/>
    <w:rsid w:val="00095428"/>
    <w:rsid w:val="00096CFA"/>
    <w:rsid w:val="00097861"/>
    <w:rsid w:val="000A00A4"/>
    <w:rsid w:val="000A313E"/>
    <w:rsid w:val="000A3C97"/>
    <w:rsid w:val="000B1C29"/>
    <w:rsid w:val="000B3360"/>
    <w:rsid w:val="000B788C"/>
    <w:rsid w:val="000C54FA"/>
    <w:rsid w:val="000C7585"/>
    <w:rsid w:val="000D2C7B"/>
    <w:rsid w:val="000D535F"/>
    <w:rsid w:val="000D7A8F"/>
    <w:rsid w:val="000E2107"/>
    <w:rsid w:val="000E2596"/>
    <w:rsid w:val="000E2735"/>
    <w:rsid w:val="000E6A67"/>
    <w:rsid w:val="000F025B"/>
    <w:rsid w:val="000F18E1"/>
    <w:rsid w:val="000F2859"/>
    <w:rsid w:val="000F3D06"/>
    <w:rsid w:val="000F4DCC"/>
    <w:rsid w:val="000F7517"/>
    <w:rsid w:val="001016D3"/>
    <w:rsid w:val="00102322"/>
    <w:rsid w:val="00103D3A"/>
    <w:rsid w:val="0010575F"/>
    <w:rsid w:val="00111FBD"/>
    <w:rsid w:val="00114590"/>
    <w:rsid w:val="00121B31"/>
    <w:rsid w:val="001226D8"/>
    <w:rsid w:val="0013166A"/>
    <w:rsid w:val="0013566A"/>
    <w:rsid w:val="00136C71"/>
    <w:rsid w:val="00142228"/>
    <w:rsid w:val="00143D4E"/>
    <w:rsid w:val="001448D4"/>
    <w:rsid w:val="0015054A"/>
    <w:rsid w:val="001506B8"/>
    <w:rsid w:val="00152C38"/>
    <w:rsid w:val="001643CE"/>
    <w:rsid w:val="001670F2"/>
    <w:rsid w:val="00170B75"/>
    <w:rsid w:val="00170E16"/>
    <w:rsid w:val="00171770"/>
    <w:rsid w:val="0018034F"/>
    <w:rsid w:val="00184322"/>
    <w:rsid w:val="00185DD3"/>
    <w:rsid w:val="001973F4"/>
    <w:rsid w:val="001B056B"/>
    <w:rsid w:val="001B25C2"/>
    <w:rsid w:val="001C0EA5"/>
    <w:rsid w:val="001C359B"/>
    <w:rsid w:val="001D2880"/>
    <w:rsid w:val="001D69F3"/>
    <w:rsid w:val="001D6ED3"/>
    <w:rsid w:val="001E5104"/>
    <w:rsid w:val="001E6D37"/>
    <w:rsid w:val="001F3105"/>
    <w:rsid w:val="00205EF2"/>
    <w:rsid w:val="00223ADE"/>
    <w:rsid w:val="002270BB"/>
    <w:rsid w:val="00236946"/>
    <w:rsid w:val="00237367"/>
    <w:rsid w:val="00242CAE"/>
    <w:rsid w:val="00244857"/>
    <w:rsid w:val="002448A6"/>
    <w:rsid w:val="00246559"/>
    <w:rsid w:val="002545CD"/>
    <w:rsid w:val="002606F4"/>
    <w:rsid w:val="002713B7"/>
    <w:rsid w:val="002921D4"/>
    <w:rsid w:val="00295EDB"/>
    <w:rsid w:val="002964EE"/>
    <w:rsid w:val="002974D1"/>
    <w:rsid w:val="002A526B"/>
    <w:rsid w:val="002B319B"/>
    <w:rsid w:val="002C0865"/>
    <w:rsid w:val="002C2527"/>
    <w:rsid w:val="002C7A13"/>
    <w:rsid w:val="002D188C"/>
    <w:rsid w:val="002D4C16"/>
    <w:rsid w:val="002D7069"/>
    <w:rsid w:val="002F15DA"/>
    <w:rsid w:val="002F19C1"/>
    <w:rsid w:val="002F49AA"/>
    <w:rsid w:val="002F64E7"/>
    <w:rsid w:val="00300190"/>
    <w:rsid w:val="003035F9"/>
    <w:rsid w:val="00304073"/>
    <w:rsid w:val="00306F26"/>
    <w:rsid w:val="003120A9"/>
    <w:rsid w:val="00312415"/>
    <w:rsid w:val="00312E81"/>
    <w:rsid w:val="00314756"/>
    <w:rsid w:val="00321D02"/>
    <w:rsid w:val="003231D7"/>
    <w:rsid w:val="0033048F"/>
    <w:rsid w:val="00333781"/>
    <w:rsid w:val="00344F90"/>
    <w:rsid w:val="00345008"/>
    <w:rsid w:val="00346561"/>
    <w:rsid w:val="00350A0B"/>
    <w:rsid w:val="00351730"/>
    <w:rsid w:val="003523D1"/>
    <w:rsid w:val="00357009"/>
    <w:rsid w:val="003612FF"/>
    <w:rsid w:val="00361865"/>
    <w:rsid w:val="003643C4"/>
    <w:rsid w:val="00370D08"/>
    <w:rsid w:val="00370D37"/>
    <w:rsid w:val="003744CD"/>
    <w:rsid w:val="00383434"/>
    <w:rsid w:val="0039050F"/>
    <w:rsid w:val="00396467"/>
    <w:rsid w:val="003972C7"/>
    <w:rsid w:val="003A164C"/>
    <w:rsid w:val="003B4713"/>
    <w:rsid w:val="003C15CF"/>
    <w:rsid w:val="003C6B5D"/>
    <w:rsid w:val="003D3157"/>
    <w:rsid w:val="003E07AB"/>
    <w:rsid w:val="003E4817"/>
    <w:rsid w:val="003E5E27"/>
    <w:rsid w:val="003F5AB7"/>
    <w:rsid w:val="0040084F"/>
    <w:rsid w:val="004029D5"/>
    <w:rsid w:val="004029F2"/>
    <w:rsid w:val="00413491"/>
    <w:rsid w:val="00426287"/>
    <w:rsid w:val="00432826"/>
    <w:rsid w:val="0043618B"/>
    <w:rsid w:val="00440F9A"/>
    <w:rsid w:val="00441354"/>
    <w:rsid w:val="00442436"/>
    <w:rsid w:val="004451B9"/>
    <w:rsid w:val="00451F41"/>
    <w:rsid w:val="00461E03"/>
    <w:rsid w:val="004644F9"/>
    <w:rsid w:val="00465867"/>
    <w:rsid w:val="00466509"/>
    <w:rsid w:val="004728AB"/>
    <w:rsid w:val="004746FB"/>
    <w:rsid w:val="00486DE8"/>
    <w:rsid w:val="004901A0"/>
    <w:rsid w:val="004902B0"/>
    <w:rsid w:val="00492CFF"/>
    <w:rsid w:val="00497297"/>
    <w:rsid w:val="004B0DAB"/>
    <w:rsid w:val="004B6BAB"/>
    <w:rsid w:val="004C1E0A"/>
    <w:rsid w:val="004C2DD4"/>
    <w:rsid w:val="004C4708"/>
    <w:rsid w:val="004C5902"/>
    <w:rsid w:val="004C7F53"/>
    <w:rsid w:val="004D288E"/>
    <w:rsid w:val="004D4DA9"/>
    <w:rsid w:val="004E48A0"/>
    <w:rsid w:val="004F236C"/>
    <w:rsid w:val="004F731C"/>
    <w:rsid w:val="004F77E3"/>
    <w:rsid w:val="00513A0E"/>
    <w:rsid w:val="0051436E"/>
    <w:rsid w:val="00521397"/>
    <w:rsid w:val="0052750B"/>
    <w:rsid w:val="0053531A"/>
    <w:rsid w:val="00536ED5"/>
    <w:rsid w:val="00542EB7"/>
    <w:rsid w:val="00544C4C"/>
    <w:rsid w:val="00545E8A"/>
    <w:rsid w:val="005467BF"/>
    <w:rsid w:val="00552D49"/>
    <w:rsid w:val="00555418"/>
    <w:rsid w:val="005561E1"/>
    <w:rsid w:val="00556C34"/>
    <w:rsid w:val="005635D9"/>
    <w:rsid w:val="0056666A"/>
    <w:rsid w:val="00573295"/>
    <w:rsid w:val="005848AE"/>
    <w:rsid w:val="00594865"/>
    <w:rsid w:val="00594D26"/>
    <w:rsid w:val="00596E8B"/>
    <w:rsid w:val="005A1B75"/>
    <w:rsid w:val="005A7F6C"/>
    <w:rsid w:val="005B1A44"/>
    <w:rsid w:val="005B3218"/>
    <w:rsid w:val="005B3FE3"/>
    <w:rsid w:val="005B48E7"/>
    <w:rsid w:val="005B6648"/>
    <w:rsid w:val="005C2838"/>
    <w:rsid w:val="005C4690"/>
    <w:rsid w:val="005D1A0C"/>
    <w:rsid w:val="005D7F7B"/>
    <w:rsid w:val="005E0DC5"/>
    <w:rsid w:val="005E3820"/>
    <w:rsid w:val="005E702B"/>
    <w:rsid w:val="00600297"/>
    <w:rsid w:val="006011F5"/>
    <w:rsid w:val="0060251B"/>
    <w:rsid w:val="00603CE6"/>
    <w:rsid w:val="00607596"/>
    <w:rsid w:val="00616CE3"/>
    <w:rsid w:val="00621079"/>
    <w:rsid w:val="00622A05"/>
    <w:rsid w:val="00622F9B"/>
    <w:rsid w:val="006305D9"/>
    <w:rsid w:val="0063170B"/>
    <w:rsid w:val="0064052D"/>
    <w:rsid w:val="00641F9D"/>
    <w:rsid w:val="00646F60"/>
    <w:rsid w:val="00651B65"/>
    <w:rsid w:val="00651D8A"/>
    <w:rsid w:val="006531DC"/>
    <w:rsid w:val="00654A47"/>
    <w:rsid w:val="00655B1B"/>
    <w:rsid w:val="00656B18"/>
    <w:rsid w:val="00660EB2"/>
    <w:rsid w:val="00681BA1"/>
    <w:rsid w:val="00683B91"/>
    <w:rsid w:val="00685AB0"/>
    <w:rsid w:val="006877FF"/>
    <w:rsid w:val="00691A2C"/>
    <w:rsid w:val="006963C3"/>
    <w:rsid w:val="006A01A5"/>
    <w:rsid w:val="006A5556"/>
    <w:rsid w:val="006B10BE"/>
    <w:rsid w:val="006B3D5A"/>
    <w:rsid w:val="006B6233"/>
    <w:rsid w:val="006C2180"/>
    <w:rsid w:val="006C229B"/>
    <w:rsid w:val="006C435A"/>
    <w:rsid w:val="006C66E2"/>
    <w:rsid w:val="006D2174"/>
    <w:rsid w:val="006D6614"/>
    <w:rsid w:val="006D6736"/>
    <w:rsid w:val="006D771E"/>
    <w:rsid w:val="006E3E04"/>
    <w:rsid w:val="006E4A86"/>
    <w:rsid w:val="006E7567"/>
    <w:rsid w:val="006F3340"/>
    <w:rsid w:val="006F5872"/>
    <w:rsid w:val="006F6051"/>
    <w:rsid w:val="006F7933"/>
    <w:rsid w:val="0070111B"/>
    <w:rsid w:val="007023C9"/>
    <w:rsid w:val="00711BF9"/>
    <w:rsid w:val="00712378"/>
    <w:rsid w:val="007139EA"/>
    <w:rsid w:val="0071615B"/>
    <w:rsid w:val="007164B2"/>
    <w:rsid w:val="00720400"/>
    <w:rsid w:val="007249EA"/>
    <w:rsid w:val="007274D0"/>
    <w:rsid w:val="00727823"/>
    <w:rsid w:val="00727E7E"/>
    <w:rsid w:val="00727EE1"/>
    <w:rsid w:val="007344A7"/>
    <w:rsid w:val="00735345"/>
    <w:rsid w:val="007366CE"/>
    <w:rsid w:val="00746353"/>
    <w:rsid w:val="00753E59"/>
    <w:rsid w:val="00755015"/>
    <w:rsid w:val="00755CAB"/>
    <w:rsid w:val="00761D4E"/>
    <w:rsid w:val="00774ADC"/>
    <w:rsid w:val="00775446"/>
    <w:rsid w:val="00776392"/>
    <w:rsid w:val="00790EEF"/>
    <w:rsid w:val="007A0B6A"/>
    <w:rsid w:val="007A2619"/>
    <w:rsid w:val="007A4E55"/>
    <w:rsid w:val="007A5F87"/>
    <w:rsid w:val="007B102F"/>
    <w:rsid w:val="007B226A"/>
    <w:rsid w:val="007B43B7"/>
    <w:rsid w:val="007C3ACF"/>
    <w:rsid w:val="007C3BE3"/>
    <w:rsid w:val="007C4318"/>
    <w:rsid w:val="007C7A41"/>
    <w:rsid w:val="007D0874"/>
    <w:rsid w:val="007D4A1A"/>
    <w:rsid w:val="007E2C0C"/>
    <w:rsid w:val="007E2F51"/>
    <w:rsid w:val="007E519B"/>
    <w:rsid w:val="007F1041"/>
    <w:rsid w:val="007F138B"/>
    <w:rsid w:val="007F5EC1"/>
    <w:rsid w:val="0080166A"/>
    <w:rsid w:val="00801804"/>
    <w:rsid w:val="00802339"/>
    <w:rsid w:val="008037A0"/>
    <w:rsid w:val="0081064F"/>
    <w:rsid w:val="00810AE6"/>
    <w:rsid w:val="00813CB9"/>
    <w:rsid w:val="008164A7"/>
    <w:rsid w:val="0081667F"/>
    <w:rsid w:val="0082183D"/>
    <w:rsid w:val="008221A6"/>
    <w:rsid w:val="00823C06"/>
    <w:rsid w:val="00824EE3"/>
    <w:rsid w:val="00826ABA"/>
    <w:rsid w:val="008274F0"/>
    <w:rsid w:val="0083254F"/>
    <w:rsid w:val="00835EF5"/>
    <w:rsid w:val="00847CED"/>
    <w:rsid w:val="00852F15"/>
    <w:rsid w:val="008642B0"/>
    <w:rsid w:val="0086431F"/>
    <w:rsid w:val="00880AD3"/>
    <w:rsid w:val="00885820"/>
    <w:rsid w:val="00885C52"/>
    <w:rsid w:val="0089246E"/>
    <w:rsid w:val="00892723"/>
    <w:rsid w:val="008A14B7"/>
    <w:rsid w:val="008A2F79"/>
    <w:rsid w:val="008B1A45"/>
    <w:rsid w:val="008B46BB"/>
    <w:rsid w:val="008B66D5"/>
    <w:rsid w:val="008C36CB"/>
    <w:rsid w:val="008C4E1E"/>
    <w:rsid w:val="008D15FE"/>
    <w:rsid w:val="008E358A"/>
    <w:rsid w:val="008F0D75"/>
    <w:rsid w:val="008F4800"/>
    <w:rsid w:val="008F54E7"/>
    <w:rsid w:val="00912A9F"/>
    <w:rsid w:val="00913DF7"/>
    <w:rsid w:val="00916661"/>
    <w:rsid w:val="00924A42"/>
    <w:rsid w:val="00925C26"/>
    <w:rsid w:val="009318EB"/>
    <w:rsid w:val="00933384"/>
    <w:rsid w:val="009352D0"/>
    <w:rsid w:val="00942093"/>
    <w:rsid w:val="0094298B"/>
    <w:rsid w:val="009453A3"/>
    <w:rsid w:val="009461B4"/>
    <w:rsid w:val="00947096"/>
    <w:rsid w:val="00947397"/>
    <w:rsid w:val="00950B4E"/>
    <w:rsid w:val="009523A2"/>
    <w:rsid w:val="00957A41"/>
    <w:rsid w:val="0096256E"/>
    <w:rsid w:val="00967414"/>
    <w:rsid w:val="00974480"/>
    <w:rsid w:val="009801B6"/>
    <w:rsid w:val="009833D0"/>
    <w:rsid w:val="00986969"/>
    <w:rsid w:val="00986C12"/>
    <w:rsid w:val="00986D74"/>
    <w:rsid w:val="00992EF8"/>
    <w:rsid w:val="00995149"/>
    <w:rsid w:val="0099516B"/>
    <w:rsid w:val="00995EE1"/>
    <w:rsid w:val="0099612E"/>
    <w:rsid w:val="00996608"/>
    <w:rsid w:val="009A0565"/>
    <w:rsid w:val="009A0702"/>
    <w:rsid w:val="009A24C0"/>
    <w:rsid w:val="009A2A54"/>
    <w:rsid w:val="009A36F2"/>
    <w:rsid w:val="009A3F6B"/>
    <w:rsid w:val="009A6036"/>
    <w:rsid w:val="009A79EC"/>
    <w:rsid w:val="009C1EE3"/>
    <w:rsid w:val="009C23FC"/>
    <w:rsid w:val="009C3A6B"/>
    <w:rsid w:val="009C686E"/>
    <w:rsid w:val="009D25DD"/>
    <w:rsid w:val="009D3204"/>
    <w:rsid w:val="009D37FD"/>
    <w:rsid w:val="009D4D66"/>
    <w:rsid w:val="009D5BFE"/>
    <w:rsid w:val="009D6D39"/>
    <w:rsid w:val="009D75EA"/>
    <w:rsid w:val="009E7AC3"/>
    <w:rsid w:val="009F6630"/>
    <w:rsid w:val="00A00778"/>
    <w:rsid w:val="00A02CE1"/>
    <w:rsid w:val="00A03F4D"/>
    <w:rsid w:val="00A11C38"/>
    <w:rsid w:val="00A12C2A"/>
    <w:rsid w:val="00A173D6"/>
    <w:rsid w:val="00A17D87"/>
    <w:rsid w:val="00A20D04"/>
    <w:rsid w:val="00A2456E"/>
    <w:rsid w:val="00A26315"/>
    <w:rsid w:val="00A26962"/>
    <w:rsid w:val="00A26EC7"/>
    <w:rsid w:val="00A33A19"/>
    <w:rsid w:val="00A33E91"/>
    <w:rsid w:val="00A41148"/>
    <w:rsid w:val="00A4242B"/>
    <w:rsid w:val="00A431CF"/>
    <w:rsid w:val="00A51E62"/>
    <w:rsid w:val="00A51E88"/>
    <w:rsid w:val="00A54AC2"/>
    <w:rsid w:val="00A63BF6"/>
    <w:rsid w:val="00A67BEE"/>
    <w:rsid w:val="00A705DE"/>
    <w:rsid w:val="00A728D7"/>
    <w:rsid w:val="00A73350"/>
    <w:rsid w:val="00A961EB"/>
    <w:rsid w:val="00AA1CF4"/>
    <w:rsid w:val="00AA4630"/>
    <w:rsid w:val="00AA7A72"/>
    <w:rsid w:val="00AB4BF1"/>
    <w:rsid w:val="00AB4DEE"/>
    <w:rsid w:val="00AC1147"/>
    <w:rsid w:val="00AD22A8"/>
    <w:rsid w:val="00AD2756"/>
    <w:rsid w:val="00AD3321"/>
    <w:rsid w:val="00AD74AD"/>
    <w:rsid w:val="00AE162B"/>
    <w:rsid w:val="00AE17BD"/>
    <w:rsid w:val="00AE1E44"/>
    <w:rsid w:val="00AE2BFC"/>
    <w:rsid w:val="00AE3E71"/>
    <w:rsid w:val="00AF307C"/>
    <w:rsid w:val="00AF41F2"/>
    <w:rsid w:val="00AF6D47"/>
    <w:rsid w:val="00B01191"/>
    <w:rsid w:val="00B011AB"/>
    <w:rsid w:val="00B03BB3"/>
    <w:rsid w:val="00B04082"/>
    <w:rsid w:val="00B124CB"/>
    <w:rsid w:val="00B1429F"/>
    <w:rsid w:val="00B2158F"/>
    <w:rsid w:val="00B23190"/>
    <w:rsid w:val="00B23F2F"/>
    <w:rsid w:val="00B2556D"/>
    <w:rsid w:val="00B33F7A"/>
    <w:rsid w:val="00B361BF"/>
    <w:rsid w:val="00B36DA0"/>
    <w:rsid w:val="00B420C5"/>
    <w:rsid w:val="00B44418"/>
    <w:rsid w:val="00B50EC8"/>
    <w:rsid w:val="00B53880"/>
    <w:rsid w:val="00B576C8"/>
    <w:rsid w:val="00B61CC6"/>
    <w:rsid w:val="00B6272F"/>
    <w:rsid w:val="00B65B46"/>
    <w:rsid w:val="00B67F48"/>
    <w:rsid w:val="00B70010"/>
    <w:rsid w:val="00B734A5"/>
    <w:rsid w:val="00B74014"/>
    <w:rsid w:val="00B81801"/>
    <w:rsid w:val="00B8252C"/>
    <w:rsid w:val="00B83E8E"/>
    <w:rsid w:val="00B85567"/>
    <w:rsid w:val="00B95963"/>
    <w:rsid w:val="00B961F5"/>
    <w:rsid w:val="00BA123C"/>
    <w:rsid w:val="00BA1E06"/>
    <w:rsid w:val="00BB15D7"/>
    <w:rsid w:val="00BB362D"/>
    <w:rsid w:val="00BB437D"/>
    <w:rsid w:val="00BB4BB5"/>
    <w:rsid w:val="00BC6065"/>
    <w:rsid w:val="00BD0DED"/>
    <w:rsid w:val="00BD4942"/>
    <w:rsid w:val="00BE031A"/>
    <w:rsid w:val="00BE1834"/>
    <w:rsid w:val="00BE29E3"/>
    <w:rsid w:val="00BE589C"/>
    <w:rsid w:val="00BE7941"/>
    <w:rsid w:val="00BF163E"/>
    <w:rsid w:val="00BF53DD"/>
    <w:rsid w:val="00BF72FF"/>
    <w:rsid w:val="00BF7A88"/>
    <w:rsid w:val="00BF7F5E"/>
    <w:rsid w:val="00C02475"/>
    <w:rsid w:val="00C0259A"/>
    <w:rsid w:val="00C03690"/>
    <w:rsid w:val="00C0604F"/>
    <w:rsid w:val="00C11B7F"/>
    <w:rsid w:val="00C13BC3"/>
    <w:rsid w:val="00C20CE0"/>
    <w:rsid w:val="00C231DD"/>
    <w:rsid w:val="00C2325F"/>
    <w:rsid w:val="00C2352C"/>
    <w:rsid w:val="00C257AE"/>
    <w:rsid w:val="00C3236E"/>
    <w:rsid w:val="00C32FD9"/>
    <w:rsid w:val="00C336A7"/>
    <w:rsid w:val="00C40100"/>
    <w:rsid w:val="00C46481"/>
    <w:rsid w:val="00C72731"/>
    <w:rsid w:val="00C776E3"/>
    <w:rsid w:val="00C77B66"/>
    <w:rsid w:val="00C77CD2"/>
    <w:rsid w:val="00C80A3F"/>
    <w:rsid w:val="00C80C0F"/>
    <w:rsid w:val="00C82BDC"/>
    <w:rsid w:val="00C8691E"/>
    <w:rsid w:val="00C90338"/>
    <w:rsid w:val="00C90D31"/>
    <w:rsid w:val="00C920B6"/>
    <w:rsid w:val="00C9303E"/>
    <w:rsid w:val="00C93B27"/>
    <w:rsid w:val="00C94AB2"/>
    <w:rsid w:val="00C97623"/>
    <w:rsid w:val="00CA3599"/>
    <w:rsid w:val="00CA73D9"/>
    <w:rsid w:val="00CB521C"/>
    <w:rsid w:val="00CB7ACB"/>
    <w:rsid w:val="00CC2CF3"/>
    <w:rsid w:val="00CD75FE"/>
    <w:rsid w:val="00CE1EE5"/>
    <w:rsid w:val="00CE2751"/>
    <w:rsid w:val="00CE4484"/>
    <w:rsid w:val="00CF0A71"/>
    <w:rsid w:val="00CF2F17"/>
    <w:rsid w:val="00CF5A92"/>
    <w:rsid w:val="00CF7397"/>
    <w:rsid w:val="00D02841"/>
    <w:rsid w:val="00D052E3"/>
    <w:rsid w:val="00D05FDB"/>
    <w:rsid w:val="00D108C2"/>
    <w:rsid w:val="00D15B31"/>
    <w:rsid w:val="00D1756B"/>
    <w:rsid w:val="00D20D7F"/>
    <w:rsid w:val="00D27B26"/>
    <w:rsid w:val="00D27E16"/>
    <w:rsid w:val="00D32385"/>
    <w:rsid w:val="00D3349D"/>
    <w:rsid w:val="00D35A3C"/>
    <w:rsid w:val="00D365BB"/>
    <w:rsid w:val="00D36D8D"/>
    <w:rsid w:val="00D37952"/>
    <w:rsid w:val="00D37B1C"/>
    <w:rsid w:val="00D40BFC"/>
    <w:rsid w:val="00D42014"/>
    <w:rsid w:val="00D52943"/>
    <w:rsid w:val="00D572D1"/>
    <w:rsid w:val="00D579D2"/>
    <w:rsid w:val="00D62686"/>
    <w:rsid w:val="00D709FE"/>
    <w:rsid w:val="00D73D72"/>
    <w:rsid w:val="00D80C78"/>
    <w:rsid w:val="00D82B52"/>
    <w:rsid w:val="00D83011"/>
    <w:rsid w:val="00D872DA"/>
    <w:rsid w:val="00D90061"/>
    <w:rsid w:val="00D9363C"/>
    <w:rsid w:val="00DA1C3A"/>
    <w:rsid w:val="00DA2B27"/>
    <w:rsid w:val="00DA4809"/>
    <w:rsid w:val="00DB110D"/>
    <w:rsid w:val="00DB21BC"/>
    <w:rsid w:val="00DB2786"/>
    <w:rsid w:val="00DB294A"/>
    <w:rsid w:val="00DB4599"/>
    <w:rsid w:val="00DB6B02"/>
    <w:rsid w:val="00DB6F43"/>
    <w:rsid w:val="00DC1352"/>
    <w:rsid w:val="00DC2F19"/>
    <w:rsid w:val="00DC3A01"/>
    <w:rsid w:val="00DC3EC6"/>
    <w:rsid w:val="00DC59A3"/>
    <w:rsid w:val="00DD44AA"/>
    <w:rsid w:val="00DD6482"/>
    <w:rsid w:val="00DD67CA"/>
    <w:rsid w:val="00DD70D2"/>
    <w:rsid w:val="00DE47E5"/>
    <w:rsid w:val="00DE6FF7"/>
    <w:rsid w:val="00DF30D4"/>
    <w:rsid w:val="00DF7123"/>
    <w:rsid w:val="00E0146D"/>
    <w:rsid w:val="00E02F4C"/>
    <w:rsid w:val="00E04225"/>
    <w:rsid w:val="00E04A47"/>
    <w:rsid w:val="00E07602"/>
    <w:rsid w:val="00E1155D"/>
    <w:rsid w:val="00E136A1"/>
    <w:rsid w:val="00E13C01"/>
    <w:rsid w:val="00E213C4"/>
    <w:rsid w:val="00E25A5A"/>
    <w:rsid w:val="00E274EF"/>
    <w:rsid w:val="00E336D9"/>
    <w:rsid w:val="00E356EE"/>
    <w:rsid w:val="00E4608B"/>
    <w:rsid w:val="00E50E4C"/>
    <w:rsid w:val="00E54A8B"/>
    <w:rsid w:val="00E60EDB"/>
    <w:rsid w:val="00E6133C"/>
    <w:rsid w:val="00E6687E"/>
    <w:rsid w:val="00E677C6"/>
    <w:rsid w:val="00E757B2"/>
    <w:rsid w:val="00E806A5"/>
    <w:rsid w:val="00E863C1"/>
    <w:rsid w:val="00E90F3F"/>
    <w:rsid w:val="00E9310E"/>
    <w:rsid w:val="00E94D25"/>
    <w:rsid w:val="00E97F6A"/>
    <w:rsid w:val="00EA1B03"/>
    <w:rsid w:val="00EA35E4"/>
    <w:rsid w:val="00EA4AE5"/>
    <w:rsid w:val="00EB0FC7"/>
    <w:rsid w:val="00EB1A3D"/>
    <w:rsid w:val="00EB4748"/>
    <w:rsid w:val="00EB724C"/>
    <w:rsid w:val="00EC0F88"/>
    <w:rsid w:val="00EC27E9"/>
    <w:rsid w:val="00ED4A39"/>
    <w:rsid w:val="00ED6749"/>
    <w:rsid w:val="00ED7103"/>
    <w:rsid w:val="00EE037D"/>
    <w:rsid w:val="00EE2D54"/>
    <w:rsid w:val="00EE3793"/>
    <w:rsid w:val="00EE4F24"/>
    <w:rsid w:val="00EF0384"/>
    <w:rsid w:val="00EF1800"/>
    <w:rsid w:val="00EF2B69"/>
    <w:rsid w:val="00EF43D4"/>
    <w:rsid w:val="00EF5FF1"/>
    <w:rsid w:val="00F05584"/>
    <w:rsid w:val="00F129E6"/>
    <w:rsid w:val="00F20ADF"/>
    <w:rsid w:val="00F22CA3"/>
    <w:rsid w:val="00F2394F"/>
    <w:rsid w:val="00F2752B"/>
    <w:rsid w:val="00F336B4"/>
    <w:rsid w:val="00F36240"/>
    <w:rsid w:val="00F46188"/>
    <w:rsid w:val="00F51A3F"/>
    <w:rsid w:val="00F54095"/>
    <w:rsid w:val="00F54F40"/>
    <w:rsid w:val="00F5551B"/>
    <w:rsid w:val="00F555A7"/>
    <w:rsid w:val="00F557C1"/>
    <w:rsid w:val="00F56468"/>
    <w:rsid w:val="00F62743"/>
    <w:rsid w:val="00F650DC"/>
    <w:rsid w:val="00F7146B"/>
    <w:rsid w:val="00F73A8B"/>
    <w:rsid w:val="00F76A8B"/>
    <w:rsid w:val="00F83BF8"/>
    <w:rsid w:val="00F90868"/>
    <w:rsid w:val="00FA6BEC"/>
    <w:rsid w:val="00FB332E"/>
    <w:rsid w:val="00FB3FE9"/>
    <w:rsid w:val="00FB4865"/>
    <w:rsid w:val="00FB4EA3"/>
    <w:rsid w:val="00FB5E00"/>
    <w:rsid w:val="00FC3129"/>
    <w:rsid w:val="00FC375D"/>
    <w:rsid w:val="00FC4129"/>
    <w:rsid w:val="00FC6472"/>
    <w:rsid w:val="00FD0978"/>
    <w:rsid w:val="00FD3113"/>
    <w:rsid w:val="00FD34F1"/>
    <w:rsid w:val="00FD7140"/>
    <w:rsid w:val="00FE346F"/>
    <w:rsid w:val="00FE3BE3"/>
    <w:rsid w:val="00FE5E75"/>
    <w:rsid w:val="00FE702C"/>
    <w:rsid w:val="00FF0238"/>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D3A"/>
  <w15:docId w15:val="{C5C9343C-C723-4BC4-AA28-D2600C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26"/>
  </w:style>
  <w:style w:type="paragraph" w:styleId="Heading1">
    <w:name w:val="heading 1"/>
    <w:basedOn w:val="Normal"/>
    <w:link w:val="Heading1Char"/>
    <w:uiPriority w:val="9"/>
    <w:qFormat/>
    <w:rsid w:val="00F343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871BE"/>
    <w:pPr>
      <w:ind w:left="720"/>
      <w:contextualSpacing/>
    </w:pPr>
  </w:style>
  <w:style w:type="character" w:customStyle="1" w:styleId="apple-converted-space">
    <w:name w:val="apple-converted-space"/>
    <w:basedOn w:val="DefaultParagraphFont"/>
    <w:rsid w:val="00B763F2"/>
  </w:style>
  <w:style w:type="paragraph" w:styleId="BalloonText">
    <w:name w:val="Balloon Text"/>
    <w:basedOn w:val="Normal"/>
    <w:link w:val="BalloonTextChar"/>
    <w:uiPriority w:val="99"/>
    <w:semiHidden/>
    <w:unhideWhenUsed/>
    <w:rsid w:val="009A3F7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3F7C"/>
    <w:rPr>
      <w:rFonts w:ascii="Tahoma" w:hAnsi="Tahoma" w:cs="Tahoma"/>
      <w:sz w:val="16"/>
      <w:szCs w:val="16"/>
    </w:rPr>
  </w:style>
  <w:style w:type="character" w:styleId="Hyperlink">
    <w:name w:val="Hyperlink"/>
    <w:uiPriority w:val="99"/>
    <w:unhideWhenUsed/>
    <w:rsid w:val="001E24FA"/>
    <w:rPr>
      <w:color w:val="0000FF"/>
      <w:u w:val="single"/>
    </w:rPr>
  </w:style>
  <w:style w:type="character" w:customStyle="1" w:styleId="hwc">
    <w:name w:val="hwc"/>
    <w:basedOn w:val="DefaultParagraphFont"/>
    <w:rsid w:val="00B274A7"/>
  </w:style>
  <w:style w:type="paragraph" w:styleId="NormalWeb">
    <w:name w:val="Normal (Web)"/>
    <w:basedOn w:val="Normal"/>
    <w:uiPriority w:val="99"/>
    <w:unhideWhenUsed/>
    <w:rsid w:val="00394623"/>
    <w:pPr>
      <w:spacing w:before="100" w:beforeAutospacing="1" w:after="100" w:afterAutospacing="1" w:line="240" w:lineRule="auto"/>
    </w:pPr>
    <w:rPr>
      <w:rFonts w:ascii="Times New Roman" w:eastAsia="Times New Roman" w:hAnsi="Times New Roman"/>
      <w:sz w:val="24"/>
      <w:szCs w:val="24"/>
    </w:rPr>
  </w:style>
  <w:style w:type="character" w:customStyle="1" w:styleId="action-arrow">
    <w:name w:val="action-arrow"/>
    <w:basedOn w:val="DefaultParagraphFont"/>
    <w:rsid w:val="006227A8"/>
  </w:style>
  <w:style w:type="character" w:customStyle="1" w:styleId="Heading1Char">
    <w:name w:val="Heading 1 Char"/>
    <w:basedOn w:val="DefaultParagraphFont"/>
    <w:link w:val="Heading1"/>
    <w:uiPriority w:val="9"/>
    <w:rsid w:val="00F343A3"/>
    <w:rPr>
      <w:rFonts w:ascii="Times New Roman" w:eastAsia="Times New Roman" w:hAnsi="Times New Roman"/>
      <w:b/>
      <w:bCs/>
      <w:kern w:val="36"/>
      <w:sz w:val="48"/>
      <w:szCs w:val="48"/>
    </w:rPr>
  </w:style>
  <w:style w:type="paragraph" w:customStyle="1" w:styleId="msoaccenttext6">
    <w:name w:val="msoaccenttext6"/>
    <w:rsid w:val="00ED7DF8"/>
    <w:pPr>
      <w:spacing w:line="285" w:lineRule="auto"/>
    </w:pPr>
    <w:rPr>
      <w:rFonts w:ascii="Times New Roman" w:eastAsia="Times New Roman" w:hAnsi="Times New Roman"/>
      <w:i/>
      <w:iCs/>
      <w:color w:val="000000"/>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08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129"/>
    <w:rPr>
      <w:b/>
      <w:bCs/>
    </w:rPr>
  </w:style>
  <w:style w:type="character" w:styleId="FollowedHyperlink">
    <w:name w:val="FollowedHyperlink"/>
    <w:basedOn w:val="DefaultParagraphFont"/>
    <w:uiPriority w:val="99"/>
    <w:semiHidden/>
    <w:unhideWhenUsed/>
    <w:rsid w:val="00FE7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176">
      <w:bodyDiv w:val="1"/>
      <w:marLeft w:val="0"/>
      <w:marRight w:val="0"/>
      <w:marTop w:val="0"/>
      <w:marBottom w:val="0"/>
      <w:divBdr>
        <w:top w:val="none" w:sz="0" w:space="0" w:color="auto"/>
        <w:left w:val="none" w:sz="0" w:space="0" w:color="auto"/>
        <w:bottom w:val="none" w:sz="0" w:space="0" w:color="auto"/>
        <w:right w:val="none" w:sz="0" w:space="0" w:color="auto"/>
      </w:divBdr>
    </w:div>
    <w:div w:id="267855062">
      <w:bodyDiv w:val="1"/>
      <w:marLeft w:val="0"/>
      <w:marRight w:val="0"/>
      <w:marTop w:val="0"/>
      <w:marBottom w:val="0"/>
      <w:divBdr>
        <w:top w:val="none" w:sz="0" w:space="0" w:color="auto"/>
        <w:left w:val="none" w:sz="0" w:space="0" w:color="auto"/>
        <w:bottom w:val="none" w:sz="0" w:space="0" w:color="auto"/>
        <w:right w:val="none" w:sz="0" w:space="0" w:color="auto"/>
      </w:divBdr>
    </w:div>
    <w:div w:id="394281165">
      <w:bodyDiv w:val="1"/>
      <w:marLeft w:val="0"/>
      <w:marRight w:val="0"/>
      <w:marTop w:val="0"/>
      <w:marBottom w:val="0"/>
      <w:divBdr>
        <w:top w:val="none" w:sz="0" w:space="0" w:color="auto"/>
        <w:left w:val="none" w:sz="0" w:space="0" w:color="auto"/>
        <w:bottom w:val="none" w:sz="0" w:space="0" w:color="auto"/>
        <w:right w:val="none" w:sz="0" w:space="0" w:color="auto"/>
      </w:divBdr>
    </w:div>
    <w:div w:id="537550311">
      <w:bodyDiv w:val="1"/>
      <w:marLeft w:val="0"/>
      <w:marRight w:val="0"/>
      <w:marTop w:val="0"/>
      <w:marBottom w:val="0"/>
      <w:divBdr>
        <w:top w:val="none" w:sz="0" w:space="0" w:color="auto"/>
        <w:left w:val="none" w:sz="0" w:space="0" w:color="auto"/>
        <w:bottom w:val="none" w:sz="0" w:space="0" w:color="auto"/>
        <w:right w:val="none" w:sz="0" w:space="0" w:color="auto"/>
      </w:divBdr>
    </w:div>
    <w:div w:id="614483808">
      <w:bodyDiv w:val="1"/>
      <w:marLeft w:val="0"/>
      <w:marRight w:val="0"/>
      <w:marTop w:val="0"/>
      <w:marBottom w:val="0"/>
      <w:divBdr>
        <w:top w:val="none" w:sz="0" w:space="0" w:color="auto"/>
        <w:left w:val="none" w:sz="0" w:space="0" w:color="auto"/>
        <w:bottom w:val="none" w:sz="0" w:space="0" w:color="auto"/>
        <w:right w:val="none" w:sz="0" w:space="0" w:color="auto"/>
      </w:divBdr>
    </w:div>
    <w:div w:id="950669272">
      <w:bodyDiv w:val="1"/>
      <w:marLeft w:val="0"/>
      <w:marRight w:val="0"/>
      <w:marTop w:val="0"/>
      <w:marBottom w:val="0"/>
      <w:divBdr>
        <w:top w:val="none" w:sz="0" w:space="0" w:color="auto"/>
        <w:left w:val="none" w:sz="0" w:space="0" w:color="auto"/>
        <w:bottom w:val="none" w:sz="0" w:space="0" w:color="auto"/>
        <w:right w:val="none" w:sz="0" w:space="0" w:color="auto"/>
      </w:divBdr>
    </w:div>
    <w:div w:id="1096634412">
      <w:bodyDiv w:val="1"/>
      <w:marLeft w:val="0"/>
      <w:marRight w:val="0"/>
      <w:marTop w:val="0"/>
      <w:marBottom w:val="0"/>
      <w:divBdr>
        <w:top w:val="none" w:sz="0" w:space="0" w:color="auto"/>
        <w:left w:val="none" w:sz="0" w:space="0" w:color="auto"/>
        <w:bottom w:val="none" w:sz="0" w:space="0" w:color="auto"/>
        <w:right w:val="none" w:sz="0" w:space="0" w:color="auto"/>
      </w:divBdr>
    </w:div>
    <w:div w:id="1104617282">
      <w:bodyDiv w:val="1"/>
      <w:marLeft w:val="0"/>
      <w:marRight w:val="0"/>
      <w:marTop w:val="0"/>
      <w:marBottom w:val="0"/>
      <w:divBdr>
        <w:top w:val="none" w:sz="0" w:space="0" w:color="auto"/>
        <w:left w:val="none" w:sz="0" w:space="0" w:color="auto"/>
        <w:bottom w:val="none" w:sz="0" w:space="0" w:color="auto"/>
        <w:right w:val="none" w:sz="0" w:space="0" w:color="auto"/>
      </w:divBdr>
    </w:div>
    <w:div w:id="1172061365">
      <w:bodyDiv w:val="1"/>
      <w:marLeft w:val="0"/>
      <w:marRight w:val="0"/>
      <w:marTop w:val="0"/>
      <w:marBottom w:val="0"/>
      <w:divBdr>
        <w:top w:val="none" w:sz="0" w:space="0" w:color="auto"/>
        <w:left w:val="none" w:sz="0" w:space="0" w:color="auto"/>
        <w:bottom w:val="none" w:sz="0" w:space="0" w:color="auto"/>
        <w:right w:val="none" w:sz="0" w:space="0" w:color="auto"/>
      </w:divBdr>
    </w:div>
    <w:div w:id="1281105417">
      <w:bodyDiv w:val="1"/>
      <w:marLeft w:val="0"/>
      <w:marRight w:val="0"/>
      <w:marTop w:val="0"/>
      <w:marBottom w:val="0"/>
      <w:divBdr>
        <w:top w:val="none" w:sz="0" w:space="0" w:color="auto"/>
        <w:left w:val="none" w:sz="0" w:space="0" w:color="auto"/>
        <w:bottom w:val="none" w:sz="0" w:space="0" w:color="auto"/>
        <w:right w:val="none" w:sz="0" w:space="0" w:color="auto"/>
      </w:divBdr>
    </w:div>
    <w:div w:id="1289776386">
      <w:bodyDiv w:val="1"/>
      <w:marLeft w:val="0"/>
      <w:marRight w:val="0"/>
      <w:marTop w:val="0"/>
      <w:marBottom w:val="0"/>
      <w:divBdr>
        <w:top w:val="none" w:sz="0" w:space="0" w:color="auto"/>
        <w:left w:val="none" w:sz="0" w:space="0" w:color="auto"/>
        <w:bottom w:val="none" w:sz="0" w:space="0" w:color="auto"/>
        <w:right w:val="none" w:sz="0" w:space="0" w:color="auto"/>
      </w:divBdr>
    </w:div>
    <w:div w:id="1663195021">
      <w:bodyDiv w:val="1"/>
      <w:marLeft w:val="0"/>
      <w:marRight w:val="0"/>
      <w:marTop w:val="0"/>
      <w:marBottom w:val="0"/>
      <w:divBdr>
        <w:top w:val="none" w:sz="0" w:space="0" w:color="auto"/>
        <w:left w:val="none" w:sz="0" w:space="0" w:color="auto"/>
        <w:bottom w:val="none" w:sz="0" w:space="0" w:color="auto"/>
        <w:right w:val="none" w:sz="0" w:space="0" w:color="auto"/>
      </w:divBdr>
    </w:div>
    <w:div w:id="167629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WOU+1Lfz1PgXZe3+fbjvArrqQ==">AMUW2mU/TdLPF8qozZpA4DVu3ueqU0qzhvMEL2Y1e6U2zNNz2f048nbaGS6N29P0eKihX9svFT9bXUxbz4WT07HKaA8esBcjiL8ivbwRAE21zcfWXDGhh8s=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B7E26A-FAF4-4EFE-B948-71E6104B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Staff</cp:lastModifiedBy>
  <cp:revision>5</cp:revision>
  <cp:lastPrinted>2025-10-20T17:37:00Z</cp:lastPrinted>
  <dcterms:created xsi:type="dcterms:W3CDTF">2025-10-17T15:41:00Z</dcterms:created>
  <dcterms:modified xsi:type="dcterms:W3CDTF">2025-10-20T17:58:00Z</dcterms:modified>
</cp:coreProperties>
</file>